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5DE52" w14:textId="2C45B5A6" w:rsidR="007402A1" w:rsidRDefault="00B03761" w:rsidP="00207924">
      <w:pPr>
        <w:pStyle w:val="Heading1"/>
      </w:pPr>
      <w:bookmarkStart w:id="0" w:name="_28aj9dsdo60u" w:colFirst="0" w:colLast="0"/>
      <w:bookmarkEnd w:id="0"/>
      <w:r>
        <w:t xml:space="preserve">This is the year to get seasonal allergies under control. </w:t>
      </w:r>
    </w:p>
    <w:p w14:paraId="4598F976" w14:textId="77777777" w:rsidR="007402A1" w:rsidRDefault="007402A1">
      <w:pPr>
        <w:rPr>
          <w:sz w:val="24"/>
          <w:szCs w:val="24"/>
        </w:rPr>
      </w:pPr>
    </w:p>
    <w:p w14:paraId="18A70D5E" w14:textId="77777777" w:rsidR="007402A1" w:rsidRDefault="00B03761">
      <w:pPr>
        <w:rPr>
          <w:sz w:val="24"/>
          <w:szCs w:val="24"/>
        </w:rPr>
      </w:pPr>
      <w:r>
        <w:rPr>
          <w:sz w:val="24"/>
          <w:szCs w:val="24"/>
        </w:rPr>
        <w:t xml:space="preserve">You’ve been </w:t>
      </w:r>
      <w:proofErr w:type="gramStart"/>
      <w:r>
        <w:rPr>
          <w:sz w:val="24"/>
          <w:szCs w:val="24"/>
        </w:rPr>
        <w:t>careful for</w:t>
      </w:r>
      <w:proofErr w:type="gramEnd"/>
      <w:r>
        <w:rPr>
          <w:sz w:val="24"/>
          <w:szCs w:val="24"/>
        </w:rPr>
        <w:t xml:space="preserve"> over a year now. Social distancing is so ingrained in your consciousness that you do a double-take when you see old concert footage on TV. You’ve grown to appreciate the benefits of face masks (no need to worry if there’s a bit of s</w:t>
      </w:r>
      <w:r>
        <w:rPr>
          <w:sz w:val="24"/>
          <w:szCs w:val="24"/>
        </w:rPr>
        <w:t xml:space="preserve">pinach in your teeth, protection from the wind or that random pimple on your chin). Your bubble is airtight, and you’ve finally figured out the most flattering Zoom camera angle. </w:t>
      </w:r>
    </w:p>
    <w:p w14:paraId="5BB89F65" w14:textId="77777777" w:rsidR="007402A1" w:rsidRDefault="007402A1">
      <w:pPr>
        <w:rPr>
          <w:sz w:val="24"/>
          <w:szCs w:val="24"/>
        </w:rPr>
      </w:pPr>
    </w:p>
    <w:p w14:paraId="54C7D422" w14:textId="77777777" w:rsidR="007402A1" w:rsidRDefault="00B03761">
      <w:pPr>
        <w:rPr>
          <w:sz w:val="24"/>
          <w:szCs w:val="24"/>
        </w:rPr>
      </w:pPr>
      <w:r>
        <w:rPr>
          <w:sz w:val="24"/>
          <w:szCs w:val="24"/>
        </w:rPr>
        <w:t xml:space="preserve">So why do you feel like you’re </w:t>
      </w:r>
      <w:proofErr w:type="gramStart"/>
      <w:r>
        <w:rPr>
          <w:sz w:val="24"/>
          <w:szCs w:val="24"/>
        </w:rPr>
        <w:t>sick, when</w:t>
      </w:r>
      <w:proofErr w:type="gramEnd"/>
      <w:r>
        <w:rPr>
          <w:sz w:val="24"/>
          <w:szCs w:val="24"/>
        </w:rPr>
        <w:t xml:space="preserve"> you’ve done everything right? Wat</w:t>
      </w:r>
      <w:r>
        <w:rPr>
          <w:sz w:val="24"/>
          <w:szCs w:val="24"/>
        </w:rPr>
        <w:t>ering eyes, runny nose, sneeze attacks? Is it time to self-isolate? What if you sneeze in the grocery store line-up? After all, there is no bigger social faux right now than an unexpected public sneeze. Should you have a COVID-19 test?</w:t>
      </w:r>
    </w:p>
    <w:p w14:paraId="11221284" w14:textId="77777777" w:rsidR="007402A1" w:rsidRDefault="007402A1">
      <w:pPr>
        <w:rPr>
          <w:sz w:val="24"/>
          <w:szCs w:val="24"/>
        </w:rPr>
      </w:pPr>
    </w:p>
    <w:p w14:paraId="632D1696" w14:textId="77777777" w:rsidR="007402A1" w:rsidRDefault="00B03761">
      <w:pPr>
        <w:pStyle w:val="Heading2"/>
      </w:pPr>
      <w:bookmarkStart w:id="1" w:name="_qbosezbyiu0o" w:colFirst="0" w:colLast="0"/>
      <w:bookmarkEnd w:id="1"/>
      <w:r>
        <w:t>An Unusual Year for</w:t>
      </w:r>
      <w:r>
        <w:t xml:space="preserve"> Allergies</w:t>
      </w:r>
    </w:p>
    <w:p w14:paraId="53C86104" w14:textId="77777777" w:rsidR="007402A1" w:rsidRDefault="00B03761">
      <w:pPr>
        <w:rPr>
          <w:sz w:val="24"/>
          <w:szCs w:val="24"/>
        </w:rPr>
      </w:pPr>
      <w:r>
        <w:rPr>
          <w:sz w:val="24"/>
          <w:szCs w:val="24"/>
        </w:rPr>
        <w:t>Even at the best of times, seasonal allergy symptoms are inconvenient and annoying. Add in the very understandable fear of COVID-19, and allergy sufferers experience extra stress, which is never a good thing when trying to stay healthy. It’s mor</w:t>
      </w:r>
      <w:r>
        <w:rPr>
          <w:sz w:val="24"/>
          <w:szCs w:val="24"/>
        </w:rPr>
        <w:t xml:space="preserve">e important than ever to practice a seasonal allergy reducing lifestyle this spring, to alleviate stress and keep yourself healthy and strong. Plus, many of the lifestyle measures that reduce allergies improve your overall health and wellness. </w:t>
      </w:r>
    </w:p>
    <w:p w14:paraId="493EBF34" w14:textId="77777777" w:rsidR="007402A1" w:rsidRDefault="007402A1">
      <w:pPr>
        <w:rPr>
          <w:sz w:val="24"/>
          <w:szCs w:val="24"/>
        </w:rPr>
      </w:pPr>
    </w:p>
    <w:p w14:paraId="073A0530" w14:textId="77777777" w:rsidR="007402A1" w:rsidRDefault="00B03761">
      <w:pPr>
        <w:pStyle w:val="Heading2"/>
      </w:pPr>
      <w:bookmarkStart w:id="2" w:name="_j3i8dryjqi1f" w:colFirst="0" w:colLast="0"/>
      <w:bookmarkEnd w:id="2"/>
      <w:r>
        <w:t>The sneaki</w:t>
      </w:r>
      <w:r>
        <w:t>ness of seasonal allergies</w:t>
      </w:r>
    </w:p>
    <w:p w14:paraId="57E5A700" w14:textId="77777777" w:rsidR="007402A1" w:rsidRDefault="00B03761">
      <w:pPr>
        <w:rPr>
          <w:sz w:val="24"/>
          <w:szCs w:val="24"/>
        </w:rPr>
      </w:pPr>
      <w:r>
        <w:rPr>
          <w:sz w:val="24"/>
          <w:szCs w:val="24"/>
        </w:rPr>
        <w:t>It’s not surprising that allergy sufferers worry about COVID, since some of the symptoms are very similar. Seasonal allergies can cause:</w:t>
      </w:r>
    </w:p>
    <w:p w14:paraId="20449D6B" w14:textId="77777777" w:rsidR="007402A1" w:rsidRDefault="007402A1">
      <w:pPr>
        <w:rPr>
          <w:sz w:val="24"/>
          <w:szCs w:val="24"/>
        </w:rPr>
      </w:pPr>
    </w:p>
    <w:p w14:paraId="0357D35D" w14:textId="77777777" w:rsidR="007402A1" w:rsidRDefault="00B03761">
      <w:pPr>
        <w:numPr>
          <w:ilvl w:val="0"/>
          <w:numId w:val="1"/>
        </w:numPr>
        <w:pBdr>
          <w:top w:val="nil"/>
          <w:left w:val="nil"/>
          <w:bottom w:val="nil"/>
          <w:right w:val="nil"/>
          <w:between w:val="nil"/>
        </w:pBdr>
        <w:rPr>
          <w:sz w:val="24"/>
          <w:szCs w:val="24"/>
        </w:rPr>
      </w:pPr>
      <w:r>
        <w:rPr>
          <w:color w:val="000000"/>
          <w:sz w:val="24"/>
          <w:szCs w:val="24"/>
        </w:rPr>
        <w:t>A runny nose</w:t>
      </w:r>
    </w:p>
    <w:p w14:paraId="5B5440D2" w14:textId="77777777" w:rsidR="007402A1" w:rsidRDefault="00B03761">
      <w:pPr>
        <w:numPr>
          <w:ilvl w:val="0"/>
          <w:numId w:val="1"/>
        </w:numPr>
        <w:pBdr>
          <w:top w:val="nil"/>
          <w:left w:val="nil"/>
          <w:bottom w:val="nil"/>
          <w:right w:val="nil"/>
          <w:between w:val="nil"/>
        </w:pBdr>
        <w:rPr>
          <w:sz w:val="24"/>
          <w:szCs w:val="24"/>
        </w:rPr>
      </w:pPr>
      <w:r>
        <w:rPr>
          <w:color w:val="000000"/>
          <w:sz w:val="24"/>
          <w:szCs w:val="24"/>
        </w:rPr>
        <w:t>Watery eyes</w:t>
      </w:r>
    </w:p>
    <w:p w14:paraId="4A478E4E" w14:textId="77777777" w:rsidR="007402A1" w:rsidRDefault="00B03761">
      <w:pPr>
        <w:numPr>
          <w:ilvl w:val="0"/>
          <w:numId w:val="1"/>
        </w:numPr>
        <w:pBdr>
          <w:top w:val="nil"/>
          <w:left w:val="nil"/>
          <w:bottom w:val="nil"/>
          <w:right w:val="nil"/>
          <w:between w:val="nil"/>
        </w:pBdr>
        <w:rPr>
          <w:sz w:val="24"/>
          <w:szCs w:val="24"/>
        </w:rPr>
      </w:pPr>
      <w:r>
        <w:rPr>
          <w:color w:val="000000"/>
          <w:sz w:val="24"/>
          <w:szCs w:val="24"/>
        </w:rPr>
        <w:t>Coughing</w:t>
      </w:r>
    </w:p>
    <w:p w14:paraId="362B3442" w14:textId="77777777" w:rsidR="007402A1" w:rsidRDefault="00B03761">
      <w:pPr>
        <w:numPr>
          <w:ilvl w:val="0"/>
          <w:numId w:val="1"/>
        </w:numPr>
        <w:pBdr>
          <w:top w:val="nil"/>
          <w:left w:val="nil"/>
          <w:bottom w:val="nil"/>
          <w:right w:val="nil"/>
          <w:between w:val="nil"/>
        </w:pBdr>
        <w:rPr>
          <w:sz w:val="24"/>
          <w:szCs w:val="24"/>
        </w:rPr>
      </w:pPr>
      <w:r>
        <w:rPr>
          <w:color w:val="000000"/>
          <w:sz w:val="24"/>
          <w:szCs w:val="24"/>
        </w:rPr>
        <w:t>Wheezing</w:t>
      </w:r>
    </w:p>
    <w:p w14:paraId="32808D5C" w14:textId="77777777" w:rsidR="007402A1" w:rsidRDefault="00B03761">
      <w:pPr>
        <w:numPr>
          <w:ilvl w:val="0"/>
          <w:numId w:val="1"/>
        </w:numPr>
        <w:pBdr>
          <w:top w:val="nil"/>
          <w:left w:val="nil"/>
          <w:bottom w:val="nil"/>
          <w:right w:val="nil"/>
          <w:between w:val="nil"/>
        </w:pBdr>
        <w:rPr>
          <w:sz w:val="24"/>
          <w:szCs w:val="24"/>
        </w:rPr>
      </w:pPr>
      <w:r>
        <w:rPr>
          <w:color w:val="000000"/>
          <w:sz w:val="24"/>
          <w:szCs w:val="24"/>
        </w:rPr>
        <w:t>Headaches</w:t>
      </w:r>
    </w:p>
    <w:p w14:paraId="08BBE3E8" w14:textId="77777777" w:rsidR="007402A1" w:rsidRDefault="00B03761">
      <w:pPr>
        <w:numPr>
          <w:ilvl w:val="0"/>
          <w:numId w:val="1"/>
        </w:numPr>
        <w:pBdr>
          <w:top w:val="nil"/>
          <w:left w:val="nil"/>
          <w:bottom w:val="nil"/>
          <w:right w:val="nil"/>
          <w:between w:val="nil"/>
        </w:pBdr>
        <w:rPr>
          <w:sz w:val="24"/>
          <w:szCs w:val="24"/>
        </w:rPr>
      </w:pPr>
      <w:r>
        <w:rPr>
          <w:color w:val="000000"/>
          <w:sz w:val="24"/>
          <w:szCs w:val="24"/>
        </w:rPr>
        <w:t>Post-nasal drip</w:t>
      </w:r>
    </w:p>
    <w:p w14:paraId="2B22FAD2" w14:textId="77777777" w:rsidR="007402A1" w:rsidRDefault="00B03761">
      <w:pPr>
        <w:numPr>
          <w:ilvl w:val="0"/>
          <w:numId w:val="1"/>
        </w:numPr>
        <w:pBdr>
          <w:top w:val="nil"/>
          <w:left w:val="nil"/>
          <w:bottom w:val="nil"/>
          <w:right w:val="nil"/>
          <w:between w:val="nil"/>
        </w:pBdr>
        <w:rPr>
          <w:sz w:val="24"/>
          <w:szCs w:val="24"/>
        </w:rPr>
      </w:pPr>
      <w:r>
        <w:rPr>
          <w:color w:val="000000"/>
          <w:sz w:val="24"/>
          <w:szCs w:val="24"/>
        </w:rPr>
        <w:t>Shortness of breath</w:t>
      </w:r>
    </w:p>
    <w:p w14:paraId="77FD2553" w14:textId="77777777" w:rsidR="007402A1" w:rsidRDefault="00B03761">
      <w:pPr>
        <w:numPr>
          <w:ilvl w:val="0"/>
          <w:numId w:val="1"/>
        </w:numPr>
        <w:pBdr>
          <w:top w:val="nil"/>
          <w:left w:val="nil"/>
          <w:bottom w:val="nil"/>
          <w:right w:val="nil"/>
          <w:between w:val="nil"/>
        </w:pBdr>
        <w:rPr>
          <w:sz w:val="24"/>
          <w:szCs w:val="24"/>
        </w:rPr>
      </w:pPr>
      <w:r>
        <w:rPr>
          <w:color w:val="000000"/>
          <w:sz w:val="24"/>
          <w:szCs w:val="24"/>
        </w:rPr>
        <w:t>Reduced sense of taste or smell</w:t>
      </w:r>
    </w:p>
    <w:p w14:paraId="458DD597" w14:textId="77777777" w:rsidR="007402A1" w:rsidRDefault="007402A1">
      <w:pPr>
        <w:rPr>
          <w:sz w:val="24"/>
          <w:szCs w:val="24"/>
        </w:rPr>
      </w:pPr>
    </w:p>
    <w:p w14:paraId="6D47E62F" w14:textId="77777777" w:rsidR="007402A1" w:rsidRDefault="00B03761">
      <w:pPr>
        <w:rPr>
          <w:sz w:val="24"/>
          <w:szCs w:val="24"/>
        </w:rPr>
      </w:pPr>
      <w:r>
        <w:rPr>
          <w:sz w:val="24"/>
          <w:szCs w:val="24"/>
        </w:rPr>
        <w:t xml:space="preserve">These symptoms often appear in the </w:t>
      </w:r>
      <w:proofErr w:type="gramStart"/>
      <w:r>
        <w:rPr>
          <w:sz w:val="24"/>
          <w:szCs w:val="24"/>
        </w:rPr>
        <w:t>spring, when</w:t>
      </w:r>
      <w:proofErr w:type="gramEnd"/>
      <w:r>
        <w:rPr>
          <w:sz w:val="24"/>
          <w:szCs w:val="24"/>
        </w:rPr>
        <w:t xml:space="preserve"> trees begin pollinating. Pollen in the air can trigger our bodies to release the powerful chemical histamine, which leads to allergy symptoms. </w:t>
      </w:r>
    </w:p>
    <w:p w14:paraId="7A567B3A" w14:textId="77777777" w:rsidR="007402A1" w:rsidRDefault="007402A1">
      <w:pPr>
        <w:rPr>
          <w:sz w:val="24"/>
          <w:szCs w:val="24"/>
        </w:rPr>
      </w:pPr>
    </w:p>
    <w:p w14:paraId="62C25E79" w14:textId="77777777" w:rsidR="007402A1" w:rsidRDefault="00B03761">
      <w:pPr>
        <w:pStyle w:val="Heading3"/>
      </w:pPr>
      <w:bookmarkStart w:id="3" w:name="_pi9ieid10zsb" w:colFirst="0" w:colLast="0"/>
      <w:bookmarkEnd w:id="3"/>
      <w:r>
        <w:t xml:space="preserve">Invisible </w:t>
      </w:r>
      <w:r>
        <w:t>Spring Pollen</w:t>
      </w:r>
    </w:p>
    <w:p w14:paraId="55AF3247" w14:textId="77777777" w:rsidR="007402A1" w:rsidRDefault="00B03761">
      <w:pPr>
        <w:rPr>
          <w:sz w:val="24"/>
          <w:szCs w:val="24"/>
        </w:rPr>
      </w:pPr>
      <w:r>
        <w:rPr>
          <w:sz w:val="24"/>
          <w:szCs w:val="24"/>
        </w:rPr>
        <w:t>Contrary to popular belief, allergy triggers at this time of the year are usually tree pollen, not pollen from flowers, and they’re often not visible to the naked eye. To further complicate matters, the start of spring allergy season can vary</w:t>
      </w:r>
      <w:r>
        <w:rPr>
          <w:sz w:val="24"/>
          <w:szCs w:val="24"/>
        </w:rPr>
        <w:t xml:space="preserve"> by year, so allergy sufferers often don’t realize it has begun until symptoms appear. It’s also important to note that allergies of any kind can develop later in life, so if you’ve sailed through spring in the past, but suddenly notice you’re sniffling, s</w:t>
      </w:r>
      <w:r>
        <w:rPr>
          <w:sz w:val="24"/>
          <w:szCs w:val="24"/>
        </w:rPr>
        <w:t>easonal allergies could be the cause.</w:t>
      </w:r>
    </w:p>
    <w:p w14:paraId="3D28C454" w14:textId="77777777" w:rsidR="007402A1" w:rsidRDefault="007402A1">
      <w:pPr>
        <w:rPr>
          <w:sz w:val="24"/>
          <w:szCs w:val="24"/>
        </w:rPr>
      </w:pPr>
    </w:p>
    <w:p w14:paraId="6000B1FD" w14:textId="77777777" w:rsidR="007402A1" w:rsidRDefault="00B03761">
      <w:pPr>
        <w:pStyle w:val="Heading3"/>
      </w:pPr>
      <w:bookmarkStart w:id="4" w:name="_5nwo7dh8zvz5" w:colFirst="0" w:colLast="0"/>
      <w:bookmarkEnd w:id="4"/>
      <w:r>
        <w:t>Regional Variations</w:t>
      </w:r>
    </w:p>
    <w:p w14:paraId="15B93132" w14:textId="77777777" w:rsidR="007402A1" w:rsidRDefault="00B03761">
      <w:pPr>
        <w:rPr>
          <w:sz w:val="24"/>
          <w:szCs w:val="24"/>
          <w:highlight w:val="red"/>
        </w:rPr>
      </w:pPr>
      <w:r>
        <w:rPr>
          <w:sz w:val="24"/>
          <w:szCs w:val="24"/>
        </w:rPr>
        <w:t xml:space="preserve">The types of pollen in the air vary by region, with different types of trees contributing. Birch, oak, and ragweed are common culprits, each producing its own distinct pollen. As a result, there’s </w:t>
      </w:r>
      <w:r>
        <w:rPr>
          <w:sz w:val="24"/>
          <w:szCs w:val="24"/>
        </w:rPr>
        <w:t xml:space="preserve">no single catch-all solution, or even one simple diagnostic procedure, for pollen allergies. </w:t>
      </w:r>
    </w:p>
    <w:p w14:paraId="7CA10F6C" w14:textId="77777777" w:rsidR="007402A1" w:rsidRDefault="007402A1">
      <w:pPr>
        <w:rPr>
          <w:sz w:val="24"/>
          <w:szCs w:val="24"/>
        </w:rPr>
      </w:pPr>
    </w:p>
    <w:p w14:paraId="49D98E48" w14:textId="77777777" w:rsidR="007402A1" w:rsidRDefault="00B03761">
      <w:pPr>
        <w:pStyle w:val="Heading3"/>
      </w:pPr>
      <w:bookmarkStart w:id="5" w:name="_2xvividexiet" w:colFirst="0" w:colLast="0"/>
      <w:bookmarkEnd w:id="5"/>
      <w:r>
        <w:t>Changing Times</w:t>
      </w:r>
    </w:p>
    <w:p w14:paraId="3A34374C" w14:textId="77777777" w:rsidR="007402A1" w:rsidRDefault="00B03761">
      <w:pPr>
        <w:rPr>
          <w:sz w:val="24"/>
          <w:szCs w:val="24"/>
          <w:highlight w:val="red"/>
        </w:rPr>
      </w:pPr>
      <w:r>
        <w:rPr>
          <w:sz w:val="24"/>
          <w:szCs w:val="24"/>
        </w:rPr>
        <w:t>Interestingly, seasonal allergies seem to be on the rise. Climate change may be to blame, as higher temperatures can increase pollen production. A</w:t>
      </w:r>
      <w:r>
        <w:rPr>
          <w:sz w:val="24"/>
          <w:szCs w:val="24"/>
        </w:rPr>
        <w:t xml:space="preserve"> 2019 study in the Lancet showed significant increases in the pollen count and a longer pollen season across the northern hemisphere, and although the average in North America hovers between 10 and 25 percent of the population, pollen seasons vary between </w:t>
      </w:r>
      <w:r>
        <w:rPr>
          <w:sz w:val="24"/>
          <w:szCs w:val="24"/>
        </w:rPr>
        <w:t>locations and from year to year. In fact, a 2017 Statistics Canada study found that 40 percent of Canadians reported pollen or grass allergies – that’s a lot of congested people.</w:t>
      </w:r>
    </w:p>
    <w:p w14:paraId="003A41F8" w14:textId="77777777" w:rsidR="007402A1" w:rsidRDefault="00B03761">
      <w:pPr>
        <w:pStyle w:val="Heading2"/>
      </w:pPr>
      <w:bookmarkStart w:id="6" w:name="_ysl8d4xv48h" w:colFirst="0" w:colLast="0"/>
      <w:bookmarkEnd w:id="6"/>
      <w:r>
        <w:t>5 Steps to Help Reduce Seasonal Allergy Symptoms</w:t>
      </w:r>
    </w:p>
    <w:p w14:paraId="56017506" w14:textId="77777777" w:rsidR="007402A1" w:rsidRDefault="00B03761">
      <w:pPr>
        <w:rPr>
          <w:sz w:val="24"/>
          <w:szCs w:val="24"/>
        </w:rPr>
      </w:pPr>
      <w:r>
        <w:rPr>
          <w:sz w:val="24"/>
          <w:szCs w:val="24"/>
        </w:rPr>
        <w:t>Fortunately, science is prov</w:t>
      </w:r>
      <w:r>
        <w:rPr>
          <w:sz w:val="24"/>
          <w:szCs w:val="24"/>
        </w:rPr>
        <w:t xml:space="preserve">iding more information about preventing and reducing seasonal allergy symptoms. Check out some easily adapted lifestyle tips below. </w:t>
      </w:r>
    </w:p>
    <w:p w14:paraId="10F34E49" w14:textId="77777777" w:rsidR="007402A1" w:rsidRDefault="007402A1">
      <w:pPr>
        <w:rPr>
          <w:color w:val="0000FF"/>
          <w:sz w:val="24"/>
          <w:szCs w:val="24"/>
        </w:rPr>
      </w:pPr>
    </w:p>
    <w:p w14:paraId="610F05FB" w14:textId="77777777" w:rsidR="007402A1" w:rsidRDefault="00B03761">
      <w:pPr>
        <w:pStyle w:val="Heading3"/>
      </w:pPr>
      <w:bookmarkStart w:id="7" w:name="_vabr5i87namx" w:colFirst="0" w:colLast="0"/>
      <w:bookmarkEnd w:id="7"/>
      <w:r>
        <w:lastRenderedPageBreak/>
        <w:t>1 - Reduce Stress</w:t>
      </w:r>
    </w:p>
    <w:p w14:paraId="1865689F" w14:textId="0E896ED7" w:rsidR="007402A1" w:rsidRDefault="00B03761">
      <w:pPr>
        <w:rPr>
          <w:sz w:val="24"/>
          <w:szCs w:val="24"/>
        </w:rPr>
      </w:pPr>
      <w:r w:rsidRPr="00207924">
        <w:rPr>
          <w:sz w:val="24"/>
          <w:szCs w:val="24"/>
        </w:rPr>
        <w:t>We</w:t>
      </w:r>
      <w:r>
        <w:rPr>
          <w:sz w:val="24"/>
          <w:szCs w:val="24"/>
        </w:rPr>
        <w:t xml:space="preserve"> get it: Life is stressful right now. However, the irony is that stress can exacerbate allergy sympt</w:t>
      </w:r>
      <w:r>
        <w:rPr>
          <w:sz w:val="24"/>
          <w:szCs w:val="24"/>
        </w:rPr>
        <w:t xml:space="preserve">oms, which in turn creates more stress. To end this cycle, take proactive steps to bring down the pressure. </w:t>
      </w:r>
    </w:p>
    <w:p w14:paraId="056B4799" w14:textId="77777777" w:rsidR="007402A1" w:rsidRDefault="007402A1">
      <w:pPr>
        <w:rPr>
          <w:sz w:val="24"/>
          <w:szCs w:val="24"/>
        </w:rPr>
      </w:pPr>
    </w:p>
    <w:p w14:paraId="7FA67605" w14:textId="77777777" w:rsidR="007402A1" w:rsidRDefault="00B03761">
      <w:pPr>
        <w:rPr>
          <w:sz w:val="24"/>
          <w:szCs w:val="24"/>
        </w:rPr>
      </w:pPr>
      <w:r>
        <w:rPr>
          <w:sz w:val="24"/>
          <w:szCs w:val="24"/>
        </w:rPr>
        <w:t>Studies have found that meditation and yoga have a positive impact on allergy symptoms. Getting enough sleep is also important. Of course, allergi</w:t>
      </w:r>
      <w:r>
        <w:rPr>
          <w:sz w:val="24"/>
          <w:szCs w:val="24"/>
        </w:rPr>
        <w:t xml:space="preserve">es can also interfere with </w:t>
      </w:r>
      <w:proofErr w:type="gramStart"/>
      <w:r>
        <w:rPr>
          <w:sz w:val="24"/>
          <w:szCs w:val="24"/>
        </w:rPr>
        <w:t>sleep, since</w:t>
      </w:r>
      <w:proofErr w:type="gramEnd"/>
      <w:r>
        <w:rPr>
          <w:sz w:val="24"/>
          <w:szCs w:val="24"/>
        </w:rPr>
        <w:t xml:space="preserve"> it’s hard to fall asleep with a stuffy nose. Sleeping with the windows closed can help keep pollen out to preserve your indoor air quality. </w:t>
      </w:r>
    </w:p>
    <w:p w14:paraId="300A9BEC" w14:textId="77777777" w:rsidR="007402A1" w:rsidRDefault="007402A1">
      <w:pPr>
        <w:rPr>
          <w:sz w:val="24"/>
          <w:szCs w:val="24"/>
        </w:rPr>
      </w:pPr>
    </w:p>
    <w:p w14:paraId="220C7B30" w14:textId="77777777" w:rsidR="007402A1" w:rsidRDefault="00B03761">
      <w:pPr>
        <w:pStyle w:val="Heading3"/>
      </w:pPr>
      <w:bookmarkStart w:id="8" w:name="_a8ncalfpphph" w:colFirst="0" w:colLast="0"/>
      <w:bookmarkEnd w:id="8"/>
      <w:r>
        <w:t>2 - Keep Indoor Pollen Under Control</w:t>
      </w:r>
    </w:p>
    <w:p w14:paraId="53DE9ABB" w14:textId="77777777" w:rsidR="007402A1" w:rsidRDefault="00B03761">
      <w:pPr>
        <w:rPr>
          <w:sz w:val="24"/>
          <w:szCs w:val="24"/>
        </w:rPr>
      </w:pPr>
      <w:r>
        <w:rPr>
          <w:sz w:val="24"/>
          <w:szCs w:val="24"/>
        </w:rPr>
        <w:t>In addition to keeping your windows closed, small changes in your daily routine can help reduce the amount of pollen in your home. Consider this: When you’re outside, you’re often surrounded by tree pollen which can rest on your clothes, hair, and skin, so</w:t>
      </w:r>
      <w:r>
        <w:rPr>
          <w:sz w:val="24"/>
          <w:szCs w:val="24"/>
        </w:rPr>
        <w:t xml:space="preserve"> you need to take special measures to get rid of it. </w:t>
      </w:r>
    </w:p>
    <w:p w14:paraId="1DE2DDEA" w14:textId="77777777" w:rsidR="007402A1" w:rsidRDefault="007402A1">
      <w:pPr>
        <w:rPr>
          <w:sz w:val="24"/>
          <w:szCs w:val="24"/>
        </w:rPr>
      </w:pPr>
    </w:p>
    <w:p w14:paraId="236815A7" w14:textId="77777777" w:rsidR="007402A1" w:rsidRDefault="00B03761">
      <w:pPr>
        <w:rPr>
          <w:sz w:val="24"/>
          <w:szCs w:val="24"/>
        </w:rPr>
      </w:pPr>
      <w:r>
        <w:rPr>
          <w:sz w:val="24"/>
          <w:szCs w:val="24"/>
        </w:rPr>
        <w:t xml:space="preserve">Have a quick shower when you first come home at the end of the </w:t>
      </w:r>
      <w:proofErr w:type="gramStart"/>
      <w:r>
        <w:rPr>
          <w:sz w:val="24"/>
          <w:szCs w:val="24"/>
        </w:rPr>
        <w:t>day, and</w:t>
      </w:r>
      <w:proofErr w:type="gramEnd"/>
      <w:r>
        <w:rPr>
          <w:sz w:val="24"/>
          <w:szCs w:val="24"/>
        </w:rPr>
        <w:t xml:space="preserve"> launder your clothes frequently after spending time outside. Investing in a portable high-efficiency particulate air (HEPA) air filter and vacuuming with a HEPA filter will also help k</w:t>
      </w:r>
      <w:r>
        <w:rPr>
          <w:sz w:val="24"/>
          <w:szCs w:val="24"/>
        </w:rPr>
        <w:t xml:space="preserve">eep the air cleaner. </w:t>
      </w:r>
    </w:p>
    <w:p w14:paraId="6B13719F" w14:textId="77777777" w:rsidR="007402A1" w:rsidRDefault="007402A1">
      <w:pPr>
        <w:rPr>
          <w:sz w:val="24"/>
          <w:szCs w:val="24"/>
        </w:rPr>
      </w:pPr>
    </w:p>
    <w:p w14:paraId="63FAC550" w14:textId="77777777" w:rsidR="007402A1" w:rsidRDefault="00B03761">
      <w:pPr>
        <w:rPr>
          <w:sz w:val="24"/>
          <w:szCs w:val="24"/>
        </w:rPr>
      </w:pPr>
      <w:r>
        <w:rPr>
          <w:sz w:val="24"/>
          <w:szCs w:val="24"/>
        </w:rPr>
        <w:t xml:space="preserve">Although we want to avoid pollen, getting outside is still important for mental and physical health, particularly while we’re still avoiding indoor gatherings. Try to schedule walks following a </w:t>
      </w:r>
      <w:proofErr w:type="gramStart"/>
      <w:r>
        <w:rPr>
          <w:sz w:val="24"/>
          <w:szCs w:val="24"/>
        </w:rPr>
        <w:t>rainfall, when</w:t>
      </w:r>
      <w:proofErr w:type="gramEnd"/>
      <w:r>
        <w:rPr>
          <w:sz w:val="24"/>
          <w:szCs w:val="24"/>
        </w:rPr>
        <w:t xml:space="preserve"> the air will be clearer.</w:t>
      </w:r>
      <w:r>
        <w:rPr>
          <w:sz w:val="24"/>
          <w:szCs w:val="24"/>
        </w:rPr>
        <w:t xml:space="preserve"> </w:t>
      </w:r>
    </w:p>
    <w:p w14:paraId="26708546" w14:textId="77777777" w:rsidR="007402A1" w:rsidRDefault="007402A1">
      <w:pPr>
        <w:rPr>
          <w:sz w:val="24"/>
          <w:szCs w:val="24"/>
        </w:rPr>
      </w:pPr>
    </w:p>
    <w:p w14:paraId="45B5A7E5" w14:textId="77777777" w:rsidR="007402A1" w:rsidRDefault="00B03761">
      <w:pPr>
        <w:pStyle w:val="Heading3"/>
      </w:pPr>
      <w:bookmarkStart w:id="9" w:name="_phd9ziz6ut4o" w:colFirst="0" w:colLast="0"/>
      <w:bookmarkEnd w:id="9"/>
      <w:r>
        <w:t xml:space="preserve">3 - Reduce Other Airborne Irritants </w:t>
      </w:r>
    </w:p>
    <w:p w14:paraId="64F6D162" w14:textId="77777777" w:rsidR="007402A1" w:rsidRDefault="00B03761">
      <w:pPr>
        <w:rPr>
          <w:sz w:val="24"/>
          <w:szCs w:val="24"/>
        </w:rPr>
      </w:pPr>
      <w:r>
        <w:rPr>
          <w:sz w:val="24"/>
          <w:szCs w:val="24"/>
        </w:rPr>
        <w:t>Perfumes, air fresheners, scented candles, aerosol sprays, conventional cleaning products, dust and cigarette smoke are all irritants commonly found in the home that can make your nasal passages and eyes more vulnera</w:t>
      </w:r>
      <w:r>
        <w:rPr>
          <w:sz w:val="24"/>
          <w:szCs w:val="24"/>
        </w:rPr>
        <w:t>ble to reactions to pollen. Keeping your home with natural, non-toxic cleaners or even steam-cleaning will help reduce the overall load on your mucus membranes.</w:t>
      </w:r>
    </w:p>
    <w:p w14:paraId="6BCB8A98" w14:textId="77777777" w:rsidR="007402A1" w:rsidRDefault="007402A1">
      <w:pPr>
        <w:rPr>
          <w:sz w:val="24"/>
          <w:szCs w:val="24"/>
        </w:rPr>
      </w:pPr>
    </w:p>
    <w:p w14:paraId="7A90DBEE" w14:textId="77777777" w:rsidR="007402A1" w:rsidRDefault="00B03761">
      <w:pPr>
        <w:pStyle w:val="Heading3"/>
      </w:pPr>
      <w:bookmarkStart w:id="10" w:name="_45zmidpydgpk" w:colFirst="0" w:colLast="0"/>
      <w:bookmarkEnd w:id="10"/>
      <w:r>
        <w:t>4 - Eat Antihistamine Superfoods</w:t>
      </w:r>
    </w:p>
    <w:p w14:paraId="22523D43" w14:textId="77777777" w:rsidR="007402A1" w:rsidRDefault="00B03761">
      <w:pPr>
        <w:rPr>
          <w:sz w:val="24"/>
          <w:szCs w:val="24"/>
        </w:rPr>
      </w:pPr>
      <w:r>
        <w:rPr>
          <w:sz w:val="24"/>
          <w:szCs w:val="24"/>
        </w:rPr>
        <w:t>Certain foods can help bring down systemic inflammation and s</w:t>
      </w:r>
      <w:r>
        <w:rPr>
          <w:sz w:val="24"/>
          <w:szCs w:val="24"/>
        </w:rPr>
        <w:t xml:space="preserve">low the production of histamine. Eating a well-balanced, whole foods diet with plenty of vegetables, healthy </w:t>
      </w:r>
      <w:r>
        <w:rPr>
          <w:sz w:val="24"/>
          <w:szCs w:val="24"/>
        </w:rPr>
        <w:lastRenderedPageBreak/>
        <w:t>fats and low in sugar is a great starting point - and including some of these antihistamine superfoods can be effective too:</w:t>
      </w:r>
    </w:p>
    <w:p w14:paraId="4804FA4C" w14:textId="77777777" w:rsidR="007402A1" w:rsidRDefault="007402A1">
      <w:pPr>
        <w:rPr>
          <w:sz w:val="24"/>
          <w:szCs w:val="24"/>
        </w:rPr>
      </w:pPr>
    </w:p>
    <w:p w14:paraId="02030FFA" w14:textId="77777777" w:rsidR="007402A1" w:rsidRDefault="00B03761">
      <w:pPr>
        <w:pStyle w:val="Heading4"/>
      </w:pPr>
      <w:bookmarkStart w:id="11" w:name="_fqlra7wqjwfo" w:colFirst="0" w:colLast="0"/>
      <w:bookmarkEnd w:id="11"/>
      <w:r>
        <w:t>Omega 3 Essential Fat</w:t>
      </w:r>
      <w:r>
        <w:t>ty Acids</w:t>
      </w:r>
    </w:p>
    <w:p w14:paraId="4A889F8B" w14:textId="77777777" w:rsidR="007402A1" w:rsidRDefault="00B03761">
      <w:pPr>
        <w:pBdr>
          <w:top w:val="nil"/>
          <w:left w:val="nil"/>
          <w:bottom w:val="nil"/>
          <w:right w:val="nil"/>
          <w:between w:val="nil"/>
        </w:pBdr>
        <w:rPr>
          <w:color w:val="000000"/>
          <w:sz w:val="24"/>
          <w:szCs w:val="24"/>
        </w:rPr>
      </w:pPr>
      <w:r>
        <w:rPr>
          <w:color w:val="000000"/>
          <w:sz w:val="24"/>
          <w:szCs w:val="24"/>
        </w:rPr>
        <w:t xml:space="preserve">Foods high in </w:t>
      </w:r>
      <w:proofErr w:type="gramStart"/>
      <w:r>
        <w:rPr>
          <w:color w:val="000000"/>
          <w:sz w:val="24"/>
          <w:szCs w:val="24"/>
        </w:rPr>
        <w:t>omega-3</w:t>
      </w:r>
      <w:proofErr w:type="gramEnd"/>
      <w:r>
        <w:rPr>
          <w:color w:val="000000"/>
          <w:sz w:val="24"/>
          <w:szCs w:val="24"/>
        </w:rPr>
        <w:t xml:space="preserve">, such as fresh salmon, chia seeds, and flax seeds. </w:t>
      </w:r>
    </w:p>
    <w:p w14:paraId="765D7A67" w14:textId="77777777" w:rsidR="007402A1" w:rsidRDefault="007402A1">
      <w:pPr>
        <w:pBdr>
          <w:top w:val="nil"/>
          <w:left w:val="nil"/>
          <w:bottom w:val="nil"/>
          <w:right w:val="nil"/>
          <w:between w:val="nil"/>
        </w:pBdr>
        <w:rPr>
          <w:sz w:val="24"/>
          <w:szCs w:val="24"/>
        </w:rPr>
      </w:pPr>
    </w:p>
    <w:p w14:paraId="7B2DA944" w14:textId="77777777" w:rsidR="007402A1" w:rsidRDefault="007402A1">
      <w:pPr>
        <w:pBdr>
          <w:top w:val="nil"/>
          <w:left w:val="nil"/>
          <w:bottom w:val="nil"/>
          <w:right w:val="nil"/>
          <w:between w:val="nil"/>
        </w:pBdr>
        <w:rPr>
          <w:sz w:val="24"/>
          <w:szCs w:val="24"/>
        </w:rPr>
      </w:pPr>
    </w:p>
    <w:p w14:paraId="21C38C9E" w14:textId="77777777" w:rsidR="007402A1" w:rsidRDefault="00B03761">
      <w:pPr>
        <w:pBdr>
          <w:top w:val="nil"/>
          <w:left w:val="nil"/>
          <w:bottom w:val="nil"/>
          <w:right w:val="nil"/>
          <w:between w:val="nil"/>
        </w:pBdr>
        <w:rPr>
          <w:b/>
          <w:sz w:val="24"/>
          <w:szCs w:val="24"/>
        </w:rPr>
      </w:pPr>
      <w:r>
        <w:rPr>
          <w:b/>
          <w:sz w:val="24"/>
          <w:szCs w:val="24"/>
        </w:rPr>
        <w:t>Pineapple and Papaya</w:t>
      </w:r>
    </w:p>
    <w:p w14:paraId="65F64710" w14:textId="77777777" w:rsidR="007402A1" w:rsidRDefault="00B03761">
      <w:pPr>
        <w:pBdr>
          <w:top w:val="nil"/>
          <w:left w:val="nil"/>
          <w:bottom w:val="nil"/>
          <w:right w:val="nil"/>
          <w:between w:val="nil"/>
        </w:pBdr>
        <w:rPr>
          <w:color w:val="202124"/>
          <w:sz w:val="24"/>
          <w:szCs w:val="24"/>
          <w:highlight w:val="white"/>
        </w:rPr>
      </w:pPr>
      <w:r>
        <w:rPr>
          <w:color w:val="000000"/>
          <w:sz w:val="24"/>
          <w:szCs w:val="24"/>
        </w:rPr>
        <w:t>Vitamin C f</w:t>
      </w:r>
      <w:r>
        <w:rPr>
          <w:sz w:val="24"/>
          <w:szCs w:val="24"/>
        </w:rPr>
        <w:t xml:space="preserve">ound in many fruits </w:t>
      </w:r>
      <w:r>
        <w:rPr>
          <w:color w:val="000000"/>
          <w:sz w:val="24"/>
          <w:szCs w:val="24"/>
        </w:rPr>
        <w:t xml:space="preserve">can inhibit histamine and </w:t>
      </w:r>
      <w:r>
        <w:rPr>
          <w:sz w:val="24"/>
          <w:szCs w:val="24"/>
        </w:rPr>
        <w:t>support</w:t>
      </w:r>
      <w:r>
        <w:rPr>
          <w:color w:val="000000"/>
          <w:sz w:val="24"/>
          <w:szCs w:val="24"/>
        </w:rPr>
        <w:t xml:space="preserve"> the immune system</w:t>
      </w:r>
      <w:r>
        <w:rPr>
          <w:sz w:val="24"/>
          <w:szCs w:val="24"/>
        </w:rPr>
        <w:t>, but some fruit contains enzymes that actively reduce antihistamine</w:t>
      </w:r>
      <w:r>
        <w:rPr>
          <w:sz w:val="24"/>
          <w:szCs w:val="24"/>
        </w:rPr>
        <w:t xml:space="preserve">s in the bloodstream. </w:t>
      </w:r>
      <w:r>
        <w:rPr>
          <w:color w:val="000000"/>
          <w:sz w:val="24"/>
          <w:szCs w:val="24"/>
        </w:rPr>
        <w:t>Pineapple</w:t>
      </w:r>
      <w:r>
        <w:rPr>
          <w:sz w:val="24"/>
          <w:szCs w:val="24"/>
        </w:rPr>
        <w:t xml:space="preserve"> </w:t>
      </w:r>
      <w:r>
        <w:rPr>
          <w:color w:val="000000"/>
          <w:sz w:val="24"/>
          <w:szCs w:val="24"/>
        </w:rPr>
        <w:t xml:space="preserve">contains the enzyme </w:t>
      </w:r>
      <w:r>
        <w:rPr>
          <w:color w:val="202124"/>
          <w:sz w:val="24"/>
          <w:szCs w:val="24"/>
          <w:highlight w:val="white"/>
        </w:rPr>
        <w:t xml:space="preserve">bromelain, </w:t>
      </w:r>
      <w:r>
        <w:rPr>
          <w:color w:val="202124"/>
          <w:sz w:val="24"/>
          <w:szCs w:val="24"/>
          <w:highlight w:val="white"/>
        </w:rPr>
        <w:t>and papaya contains papain.</w:t>
      </w:r>
    </w:p>
    <w:p w14:paraId="34111D76" w14:textId="77777777" w:rsidR="007402A1" w:rsidRDefault="007402A1">
      <w:pPr>
        <w:pBdr>
          <w:top w:val="nil"/>
          <w:left w:val="nil"/>
          <w:bottom w:val="nil"/>
          <w:right w:val="nil"/>
          <w:between w:val="nil"/>
        </w:pBdr>
        <w:rPr>
          <w:color w:val="202124"/>
          <w:sz w:val="24"/>
          <w:szCs w:val="24"/>
          <w:highlight w:val="white"/>
        </w:rPr>
      </w:pPr>
    </w:p>
    <w:p w14:paraId="0FA3F9E2" w14:textId="77777777" w:rsidR="007402A1" w:rsidRDefault="00B03761">
      <w:pPr>
        <w:pStyle w:val="Heading4"/>
      </w:pPr>
      <w:bookmarkStart w:id="12" w:name="_c7tuumgl8bhm" w:colFirst="0" w:colLast="0"/>
      <w:bookmarkEnd w:id="12"/>
      <w:r>
        <w:t>Spices</w:t>
      </w:r>
    </w:p>
    <w:p w14:paraId="20B6078E" w14:textId="77777777" w:rsidR="007402A1" w:rsidRDefault="00B03761">
      <w:pPr>
        <w:pBdr>
          <w:top w:val="nil"/>
          <w:left w:val="nil"/>
          <w:bottom w:val="nil"/>
          <w:right w:val="nil"/>
          <w:between w:val="nil"/>
        </w:pBdr>
        <w:rPr>
          <w:color w:val="000000"/>
          <w:sz w:val="24"/>
          <w:szCs w:val="24"/>
        </w:rPr>
      </w:pPr>
      <w:r>
        <w:rPr>
          <w:sz w:val="24"/>
          <w:szCs w:val="24"/>
        </w:rPr>
        <w:t>Certain spices</w:t>
      </w:r>
      <w:r>
        <w:rPr>
          <w:color w:val="000000"/>
          <w:sz w:val="24"/>
          <w:szCs w:val="24"/>
        </w:rPr>
        <w:t xml:space="preserve"> can act as decongestants. Ginger</w:t>
      </w:r>
      <w:proofErr w:type="gramStart"/>
      <w:r>
        <w:rPr>
          <w:color w:val="000000"/>
          <w:sz w:val="24"/>
          <w:szCs w:val="24"/>
        </w:rPr>
        <w:t>, in particular, is</w:t>
      </w:r>
      <w:proofErr w:type="gramEnd"/>
      <w:r>
        <w:rPr>
          <w:color w:val="000000"/>
          <w:sz w:val="24"/>
          <w:szCs w:val="24"/>
        </w:rPr>
        <w:t xml:space="preserve"> effective in reducing nasal symptoms. Early research suggests that curcumin, which is foun</w:t>
      </w:r>
      <w:r>
        <w:rPr>
          <w:color w:val="000000"/>
          <w:sz w:val="24"/>
          <w:szCs w:val="24"/>
        </w:rPr>
        <w:t xml:space="preserve">d in turmeric, can also ease </w:t>
      </w:r>
      <w:r>
        <w:rPr>
          <w:sz w:val="24"/>
          <w:szCs w:val="24"/>
        </w:rPr>
        <w:t>the</w:t>
      </w:r>
      <w:r>
        <w:rPr>
          <w:color w:val="000000"/>
          <w:sz w:val="24"/>
          <w:szCs w:val="24"/>
        </w:rPr>
        <w:t xml:space="preserve"> symptoms of seasonal allergies. </w:t>
      </w:r>
    </w:p>
    <w:p w14:paraId="024C8BC3" w14:textId="77777777" w:rsidR="007402A1" w:rsidRDefault="007402A1">
      <w:pPr>
        <w:rPr>
          <w:sz w:val="24"/>
          <w:szCs w:val="24"/>
        </w:rPr>
      </w:pPr>
    </w:p>
    <w:p w14:paraId="4D9A5BA8" w14:textId="77777777" w:rsidR="007402A1" w:rsidRDefault="00B03761">
      <w:pPr>
        <w:pStyle w:val="Heading3"/>
      </w:pPr>
      <w:bookmarkStart w:id="13" w:name="_evtucdxus0d7" w:colFirst="0" w:colLast="0"/>
      <w:bookmarkEnd w:id="13"/>
      <w:r>
        <w:t>5 - Consider Nutritional Supplements</w:t>
      </w:r>
    </w:p>
    <w:p w14:paraId="35BB0F21" w14:textId="77777777" w:rsidR="007402A1" w:rsidRDefault="00B03761">
      <w:pPr>
        <w:rPr>
          <w:color w:val="FF0000"/>
          <w:sz w:val="24"/>
          <w:szCs w:val="24"/>
        </w:rPr>
      </w:pPr>
      <w:r>
        <w:rPr>
          <w:sz w:val="24"/>
          <w:szCs w:val="24"/>
        </w:rPr>
        <w:t xml:space="preserve">Research is uncovering new beneficial treatments for seasonal allergies and rediscovering the benefits of traditional remedies. </w:t>
      </w:r>
    </w:p>
    <w:p w14:paraId="64404053" w14:textId="77777777" w:rsidR="007402A1" w:rsidRDefault="007402A1">
      <w:pPr>
        <w:rPr>
          <w:sz w:val="24"/>
          <w:szCs w:val="24"/>
        </w:rPr>
      </w:pPr>
    </w:p>
    <w:p w14:paraId="0FF09A1B" w14:textId="77777777" w:rsidR="007402A1" w:rsidRDefault="00B03761">
      <w:pPr>
        <w:pStyle w:val="Heading4"/>
      </w:pPr>
      <w:bookmarkStart w:id="14" w:name="_l3tg96ecs2yz" w:colFirst="0" w:colLast="0"/>
      <w:bookmarkEnd w:id="14"/>
      <w:r>
        <w:t>Vitamin D</w:t>
      </w:r>
    </w:p>
    <w:p w14:paraId="1C54AB25" w14:textId="77777777" w:rsidR="007402A1" w:rsidRDefault="00B03761">
      <w:pPr>
        <w:rPr>
          <w:b/>
          <w:color w:val="FF0000"/>
          <w:sz w:val="24"/>
          <w:szCs w:val="24"/>
        </w:rPr>
      </w:pPr>
      <w:r>
        <w:rPr>
          <w:sz w:val="24"/>
          <w:szCs w:val="24"/>
        </w:rPr>
        <w:t>Vitamin D deficiency is prevalent worldwide, and with its roles in anything from inflammation to immune support and bone health, supplementing with vitamin D is widely recommended. Recent studies looking at the effect vitamin D supplementation has on seaso</w:t>
      </w:r>
      <w:r>
        <w:rPr>
          <w:sz w:val="24"/>
          <w:szCs w:val="24"/>
        </w:rPr>
        <w:t>nal allergies found that participants who took vitamin D reported a reduction in symptoms compared to those who took a placebo.</w:t>
      </w:r>
    </w:p>
    <w:p w14:paraId="773659CB" w14:textId="77777777" w:rsidR="007402A1" w:rsidRDefault="007402A1">
      <w:pPr>
        <w:rPr>
          <w:b/>
          <w:color w:val="FF0000"/>
          <w:sz w:val="24"/>
          <w:szCs w:val="24"/>
        </w:rPr>
      </w:pPr>
    </w:p>
    <w:p w14:paraId="7B1FB927" w14:textId="77777777" w:rsidR="007402A1" w:rsidRDefault="00B03761">
      <w:pPr>
        <w:pStyle w:val="Heading4"/>
      </w:pPr>
      <w:bookmarkStart w:id="15" w:name="_2l33wxbljlg1" w:colFirst="0" w:colLast="0"/>
      <w:bookmarkEnd w:id="15"/>
      <w:r>
        <w:t>Herbal Remedies</w:t>
      </w:r>
    </w:p>
    <w:p w14:paraId="0B0F097A" w14:textId="77777777" w:rsidR="007402A1" w:rsidRDefault="00B03761">
      <w:pPr>
        <w:rPr>
          <w:b/>
          <w:sz w:val="24"/>
          <w:szCs w:val="24"/>
        </w:rPr>
      </w:pPr>
      <w:r>
        <w:rPr>
          <w:sz w:val="24"/>
          <w:szCs w:val="24"/>
        </w:rPr>
        <w:t xml:space="preserve">Stinging nettle is </w:t>
      </w:r>
      <w:proofErr w:type="gramStart"/>
      <w:r>
        <w:rPr>
          <w:sz w:val="24"/>
          <w:szCs w:val="24"/>
        </w:rPr>
        <w:t>a</w:t>
      </w:r>
      <w:proofErr w:type="gramEnd"/>
      <w:r>
        <w:rPr>
          <w:sz w:val="24"/>
          <w:szCs w:val="24"/>
        </w:rPr>
        <w:t xml:space="preserve"> herb that is often used in natural medicine for its anti-inflammatory properties. In a 200</w:t>
      </w:r>
      <w:r>
        <w:rPr>
          <w:sz w:val="24"/>
          <w:szCs w:val="24"/>
        </w:rPr>
        <w:t>0 study, half of the participants who took a stinging nettle supplement reported a reduction in seasonal allergy symptoms, and almost 2/3rds felt better.</w:t>
      </w:r>
    </w:p>
    <w:p w14:paraId="5AEB4DFB" w14:textId="77777777" w:rsidR="007402A1" w:rsidRDefault="007402A1">
      <w:pPr>
        <w:rPr>
          <w:sz w:val="24"/>
          <w:szCs w:val="24"/>
        </w:rPr>
      </w:pPr>
    </w:p>
    <w:p w14:paraId="101B8D06" w14:textId="77777777" w:rsidR="007402A1" w:rsidRDefault="00B03761">
      <w:pPr>
        <w:pStyle w:val="Heading4"/>
      </w:pPr>
      <w:bookmarkStart w:id="16" w:name="_7huq10gczz0p" w:colFirst="0" w:colLast="0"/>
      <w:bookmarkEnd w:id="16"/>
      <w:r>
        <w:lastRenderedPageBreak/>
        <w:t>Antioxidants</w:t>
      </w:r>
    </w:p>
    <w:p w14:paraId="0BFDD5CE" w14:textId="77777777" w:rsidR="007402A1" w:rsidRDefault="00B03761">
      <w:pPr>
        <w:rPr>
          <w:sz w:val="24"/>
          <w:szCs w:val="24"/>
        </w:rPr>
      </w:pPr>
      <w:r>
        <w:rPr>
          <w:sz w:val="24"/>
          <w:szCs w:val="24"/>
        </w:rPr>
        <w:t xml:space="preserve">Quercetin, an antioxidant flavonoid found in brightly coloured produce like berries and </w:t>
      </w:r>
      <w:r>
        <w:rPr>
          <w:sz w:val="24"/>
          <w:szCs w:val="24"/>
        </w:rPr>
        <w:t>kale, also helps reduce the body’s production of histamine.</w:t>
      </w:r>
    </w:p>
    <w:p w14:paraId="24000346" w14:textId="77777777" w:rsidR="007402A1" w:rsidRDefault="007402A1">
      <w:pPr>
        <w:rPr>
          <w:sz w:val="24"/>
          <w:szCs w:val="24"/>
        </w:rPr>
      </w:pPr>
    </w:p>
    <w:p w14:paraId="2F8A5A30" w14:textId="77777777" w:rsidR="007402A1" w:rsidRDefault="007402A1">
      <w:pPr>
        <w:rPr>
          <w:sz w:val="24"/>
          <w:szCs w:val="24"/>
        </w:rPr>
      </w:pPr>
    </w:p>
    <w:p w14:paraId="69B2C165" w14:textId="65FCA50D" w:rsidR="007402A1" w:rsidRDefault="00B03761">
      <w:pPr>
        <w:rPr>
          <w:sz w:val="24"/>
          <w:szCs w:val="24"/>
        </w:rPr>
      </w:pPr>
      <w:r>
        <w:rPr>
          <w:sz w:val="24"/>
          <w:szCs w:val="24"/>
        </w:rPr>
        <w:t xml:space="preserve">If you’re struggling to get seasonal allergies under control, give us a call. </w:t>
      </w:r>
      <w:proofErr w:type="gramStart"/>
      <w:r>
        <w:rPr>
          <w:sz w:val="24"/>
          <w:szCs w:val="24"/>
        </w:rPr>
        <w:t xml:space="preserve">A </w:t>
      </w:r>
      <w:r>
        <w:rPr>
          <w:color w:val="FF0000"/>
          <w:sz w:val="24"/>
          <w:szCs w:val="24"/>
        </w:rPr>
        <w:t xml:space="preserve"> </w:t>
      </w:r>
      <w:r w:rsidRPr="00207924">
        <w:rPr>
          <w:sz w:val="24"/>
          <w:szCs w:val="24"/>
        </w:rPr>
        <w:t>Functional</w:t>
      </w:r>
      <w:proofErr w:type="gramEnd"/>
      <w:r w:rsidRPr="00207924">
        <w:rPr>
          <w:sz w:val="24"/>
          <w:szCs w:val="24"/>
        </w:rPr>
        <w:t xml:space="preserve"> Medicine</w:t>
      </w:r>
      <w:r>
        <w:rPr>
          <w:sz w:val="24"/>
          <w:szCs w:val="24"/>
        </w:rPr>
        <w:t xml:space="preserve"> practitioner can run lab tests to gain specific information on yo</w:t>
      </w:r>
      <w:r>
        <w:rPr>
          <w:sz w:val="24"/>
          <w:szCs w:val="24"/>
        </w:rPr>
        <w:t xml:space="preserve">ur allergies. Together, we can create a customized plan that will give you peace of mind as we move into spring and summer. </w:t>
      </w:r>
    </w:p>
    <w:p w14:paraId="09B2375B" w14:textId="77777777" w:rsidR="007402A1" w:rsidRDefault="007402A1">
      <w:pPr>
        <w:rPr>
          <w:sz w:val="24"/>
          <w:szCs w:val="24"/>
        </w:rPr>
      </w:pPr>
    </w:p>
    <w:p w14:paraId="1502549C" w14:textId="77777777" w:rsidR="007402A1" w:rsidRDefault="007402A1">
      <w:pPr>
        <w:rPr>
          <w:sz w:val="24"/>
          <w:szCs w:val="24"/>
        </w:rPr>
      </w:pPr>
    </w:p>
    <w:p w14:paraId="1574A124" w14:textId="77777777" w:rsidR="007402A1" w:rsidRDefault="007402A1">
      <w:pPr>
        <w:rPr>
          <w:sz w:val="24"/>
          <w:szCs w:val="24"/>
        </w:rPr>
      </w:pPr>
    </w:p>
    <w:p w14:paraId="3656ABF5" w14:textId="77777777" w:rsidR="007402A1" w:rsidRDefault="007402A1">
      <w:pPr>
        <w:rPr>
          <w:sz w:val="24"/>
          <w:szCs w:val="24"/>
        </w:rPr>
      </w:pPr>
    </w:p>
    <w:p w14:paraId="360FB397" w14:textId="77777777" w:rsidR="007402A1" w:rsidRDefault="00B03761">
      <w:pPr>
        <w:rPr>
          <w:sz w:val="24"/>
          <w:szCs w:val="24"/>
        </w:rPr>
      </w:pPr>
      <w:r>
        <w:rPr>
          <w:sz w:val="24"/>
          <w:szCs w:val="24"/>
        </w:rPr>
        <w:t xml:space="preserve">Research </w:t>
      </w:r>
    </w:p>
    <w:p w14:paraId="13697CAD" w14:textId="77777777" w:rsidR="007402A1" w:rsidRDefault="00B03761">
      <w:pPr>
        <w:spacing w:line="360" w:lineRule="auto"/>
        <w:rPr>
          <w:color w:val="202124"/>
          <w:sz w:val="24"/>
          <w:szCs w:val="24"/>
          <w:highlight w:val="white"/>
        </w:rPr>
      </w:pPr>
      <w:r>
        <w:rPr>
          <w:i/>
          <w:color w:val="202124"/>
          <w:sz w:val="24"/>
          <w:szCs w:val="24"/>
          <w:highlight w:val="white"/>
        </w:rPr>
        <w:t xml:space="preserve">Perceived stress predicts allergy flares </w:t>
      </w:r>
      <w:r>
        <w:rPr>
          <w:color w:val="202124"/>
          <w:sz w:val="24"/>
          <w:szCs w:val="24"/>
          <w:highlight w:val="white"/>
        </w:rPr>
        <w:t xml:space="preserve">- Annals of Allergy, Asthma &amp; Immunology - Amber M. Patterson, MD, </w:t>
      </w:r>
      <w:proofErr w:type="spellStart"/>
      <w:r>
        <w:rPr>
          <w:color w:val="202124"/>
          <w:sz w:val="24"/>
          <w:szCs w:val="24"/>
          <w:highlight w:val="white"/>
        </w:rPr>
        <w:t>Vedat</w:t>
      </w:r>
      <w:proofErr w:type="spellEnd"/>
      <w:r>
        <w:rPr>
          <w:color w:val="202124"/>
          <w:sz w:val="24"/>
          <w:szCs w:val="24"/>
          <w:highlight w:val="white"/>
        </w:rPr>
        <w:t xml:space="preserve"> O. </w:t>
      </w:r>
      <w:proofErr w:type="spellStart"/>
      <w:r>
        <w:rPr>
          <w:color w:val="202124"/>
          <w:sz w:val="24"/>
          <w:szCs w:val="24"/>
          <w:highlight w:val="white"/>
        </w:rPr>
        <w:t>Yildiz</w:t>
      </w:r>
      <w:proofErr w:type="spellEnd"/>
      <w:r>
        <w:rPr>
          <w:color w:val="202124"/>
          <w:sz w:val="24"/>
          <w:szCs w:val="24"/>
          <w:highlight w:val="white"/>
        </w:rPr>
        <w:t xml:space="preserve">, MS, </w:t>
      </w:r>
      <w:proofErr w:type="spellStart"/>
      <w:r>
        <w:rPr>
          <w:color w:val="202124"/>
          <w:sz w:val="24"/>
          <w:szCs w:val="24"/>
          <w:highlight w:val="white"/>
        </w:rPr>
        <w:t>Maryanna</w:t>
      </w:r>
      <w:proofErr w:type="spellEnd"/>
      <w:r>
        <w:rPr>
          <w:color w:val="202124"/>
          <w:sz w:val="24"/>
          <w:szCs w:val="24"/>
          <w:highlight w:val="white"/>
        </w:rPr>
        <w:t xml:space="preserve"> D. Klatt, PhD, William B., Malarkey, MD </w:t>
      </w:r>
      <w:proofErr w:type="spellStart"/>
      <w:proofErr w:type="gramStart"/>
      <w:r>
        <w:rPr>
          <w:color w:val="202124"/>
          <w:sz w:val="24"/>
          <w:szCs w:val="24"/>
          <w:highlight w:val="white"/>
        </w:rPr>
        <w:t>Published:August</w:t>
      </w:r>
      <w:proofErr w:type="spellEnd"/>
      <w:proofErr w:type="gramEnd"/>
      <w:r>
        <w:rPr>
          <w:color w:val="202124"/>
          <w:sz w:val="24"/>
          <w:szCs w:val="24"/>
          <w:highlight w:val="white"/>
        </w:rPr>
        <w:t xml:space="preserve"> 08, 2013</w:t>
      </w:r>
    </w:p>
    <w:p w14:paraId="50E0C400" w14:textId="77777777" w:rsidR="007402A1" w:rsidRDefault="007402A1">
      <w:pPr>
        <w:spacing w:line="360" w:lineRule="auto"/>
        <w:rPr>
          <w:color w:val="202124"/>
          <w:sz w:val="24"/>
          <w:szCs w:val="24"/>
          <w:highlight w:val="white"/>
        </w:rPr>
      </w:pPr>
    </w:p>
    <w:p w14:paraId="59CC14F5" w14:textId="77777777" w:rsidR="007402A1" w:rsidRDefault="00B03761">
      <w:pPr>
        <w:spacing w:line="360" w:lineRule="auto"/>
        <w:rPr>
          <w:sz w:val="24"/>
          <w:szCs w:val="24"/>
        </w:rPr>
      </w:pPr>
      <w:r>
        <w:rPr>
          <w:i/>
          <w:sz w:val="24"/>
          <w:szCs w:val="24"/>
        </w:rPr>
        <w:t>Sleep and allergic disease: A summary of the literature and future directions for research</w:t>
      </w:r>
      <w:r>
        <w:rPr>
          <w:sz w:val="24"/>
          <w:szCs w:val="24"/>
        </w:rPr>
        <w:t xml:space="preserve"> - Daphne </w:t>
      </w:r>
      <w:proofErr w:type="spellStart"/>
      <w:r>
        <w:rPr>
          <w:sz w:val="24"/>
          <w:szCs w:val="24"/>
        </w:rPr>
        <w:t>Koinis</w:t>
      </w:r>
      <w:proofErr w:type="spellEnd"/>
      <w:r>
        <w:rPr>
          <w:sz w:val="24"/>
          <w:szCs w:val="24"/>
        </w:rPr>
        <w:t xml:space="preserve">-Mitchell, </w:t>
      </w:r>
      <w:proofErr w:type="spellStart"/>
      <w:proofErr w:type="gramStart"/>
      <w:r>
        <w:rPr>
          <w:sz w:val="24"/>
          <w:szCs w:val="24"/>
        </w:rPr>
        <w:t>PhD,a</w:t>
      </w:r>
      <w:proofErr w:type="spellEnd"/>
      <w:proofErr w:type="gramEnd"/>
      <w:r>
        <w:rPr>
          <w:sz w:val="24"/>
          <w:szCs w:val="24"/>
        </w:rPr>
        <w:t xml:space="preserve"> Timothy Craig, </w:t>
      </w:r>
      <w:proofErr w:type="spellStart"/>
      <w:r>
        <w:rPr>
          <w:sz w:val="24"/>
          <w:szCs w:val="24"/>
        </w:rPr>
        <w:t>DO,b</w:t>
      </w:r>
      <w:proofErr w:type="spellEnd"/>
      <w:r>
        <w:rPr>
          <w:sz w:val="24"/>
          <w:szCs w:val="24"/>
        </w:rPr>
        <w:t xml:space="preserve"> Cynthia A. Esteban, MSN, </w:t>
      </w:r>
      <w:proofErr w:type="spellStart"/>
      <w:r>
        <w:rPr>
          <w:sz w:val="24"/>
          <w:szCs w:val="24"/>
        </w:rPr>
        <w:t>MPH,a</w:t>
      </w:r>
      <w:proofErr w:type="spellEnd"/>
      <w:r>
        <w:rPr>
          <w:sz w:val="24"/>
          <w:szCs w:val="24"/>
        </w:rPr>
        <w:t xml:space="preserve"> and Robert B. Klein, </w:t>
      </w:r>
      <w:proofErr w:type="spellStart"/>
      <w:r>
        <w:rPr>
          <w:sz w:val="24"/>
          <w:szCs w:val="24"/>
        </w:rPr>
        <w:t>MDa</w:t>
      </w:r>
      <w:proofErr w:type="spellEnd"/>
      <w:r>
        <w:rPr>
          <w:sz w:val="24"/>
          <w:szCs w:val="24"/>
        </w:rPr>
        <w:t xml:space="preserve">, J Allergy Clin Immunol. Dec 2012 </w:t>
      </w:r>
    </w:p>
    <w:p w14:paraId="054CD67F" w14:textId="77777777" w:rsidR="007402A1" w:rsidRDefault="007402A1">
      <w:pPr>
        <w:spacing w:line="360" w:lineRule="auto"/>
        <w:rPr>
          <w:sz w:val="24"/>
          <w:szCs w:val="24"/>
        </w:rPr>
      </w:pPr>
    </w:p>
    <w:p w14:paraId="6FCD714B" w14:textId="77777777" w:rsidR="007402A1" w:rsidRDefault="00B03761">
      <w:pPr>
        <w:spacing w:line="360" w:lineRule="auto"/>
        <w:rPr>
          <w:sz w:val="24"/>
          <w:szCs w:val="24"/>
        </w:rPr>
      </w:pPr>
      <w:r>
        <w:rPr>
          <w:i/>
          <w:sz w:val="24"/>
          <w:szCs w:val="24"/>
        </w:rPr>
        <w:t>Antihistamine effect of supplemental ascorbic acid and neutrophil chemotaxis</w:t>
      </w:r>
      <w:r>
        <w:rPr>
          <w:sz w:val="24"/>
          <w:szCs w:val="24"/>
        </w:rPr>
        <w:t>, Journal of the American College of Nutrition, April 1992</w:t>
      </w:r>
    </w:p>
    <w:p w14:paraId="37803C10" w14:textId="77777777" w:rsidR="007402A1" w:rsidRDefault="007402A1">
      <w:pPr>
        <w:spacing w:line="360" w:lineRule="auto"/>
        <w:rPr>
          <w:sz w:val="24"/>
          <w:szCs w:val="24"/>
        </w:rPr>
      </w:pPr>
    </w:p>
    <w:p w14:paraId="4D8D085B" w14:textId="77777777" w:rsidR="007402A1" w:rsidRDefault="00B03761">
      <w:pPr>
        <w:spacing w:line="360" w:lineRule="auto"/>
        <w:rPr>
          <w:sz w:val="24"/>
          <w:szCs w:val="24"/>
        </w:rPr>
      </w:pPr>
      <w:r>
        <w:rPr>
          <w:i/>
          <w:sz w:val="24"/>
          <w:szCs w:val="24"/>
        </w:rPr>
        <w:t>Immunomodulatory effects of curcumin in allergy</w:t>
      </w:r>
      <w:r>
        <w:rPr>
          <w:sz w:val="24"/>
          <w:szCs w:val="24"/>
        </w:rPr>
        <w:t xml:space="preserve">, Sep </w:t>
      </w:r>
      <w:r>
        <w:rPr>
          <w:sz w:val="24"/>
          <w:szCs w:val="24"/>
        </w:rPr>
        <w:t xml:space="preserve">2008, Food Res. Molecular Nutrition &amp; Food </w:t>
      </w:r>
      <w:proofErr w:type="spellStart"/>
      <w:r>
        <w:rPr>
          <w:sz w:val="24"/>
          <w:szCs w:val="24"/>
        </w:rPr>
        <w:t>ResearchViswanath</w:t>
      </w:r>
      <w:proofErr w:type="spellEnd"/>
      <w:r>
        <w:rPr>
          <w:sz w:val="24"/>
          <w:szCs w:val="24"/>
        </w:rPr>
        <w:t xml:space="preserve"> P </w:t>
      </w:r>
      <w:proofErr w:type="spellStart"/>
      <w:r>
        <w:rPr>
          <w:sz w:val="24"/>
          <w:szCs w:val="24"/>
        </w:rPr>
        <w:t>Kurup</w:t>
      </w:r>
      <w:proofErr w:type="spellEnd"/>
      <w:r>
        <w:rPr>
          <w:sz w:val="24"/>
          <w:szCs w:val="24"/>
        </w:rPr>
        <w:t xml:space="preserve"> 1, Christy S Barrios</w:t>
      </w:r>
    </w:p>
    <w:p w14:paraId="36865D08" w14:textId="77777777" w:rsidR="007402A1" w:rsidRDefault="007402A1">
      <w:pPr>
        <w:spacing w:line="360" w:lineRule="auto"/>
        <w:rPr>
          <w:color w:val="0563C1"/>
          <w:sz w:val="24"/>
          <w:szCs w:val="24"/>
          <w:highlight w:val="white"/>
          <w:u w:val="single"/>
        </w:rPr>
      </w:pPr>
    </w:p>
    <w:p w14:paraId="5BABCACE" w14:textId="77777777" w:rsidR="007402A1" w:rsidRDefault="00B03761">
      <w:pPr>
        <w:spacing w:line="360" w:lineRule="auto"/>
        <w:rPr>
          <w:sz w:val="24"/>
          <w:szCs w:val="24"/>
          <w:highlight w:val="white"/>
        </w:rPr>
      </w:pPr>
      <w:r>
        <w:rPr>
          <w:i/>
          <w:sz w:val="24"/>
          <w:szCs w:val="24"/>
          <w:highlight w:val="white"/>
        </w:rPr>
        <w:t>Inhibitory effect of honeybee-collected pollen on mast cell degranulation in vivo and in vitro,</w:t>
      </w:r>
      <w:r>
        <w:rPr>
          <w:sz w:val="24"/>
          <w:szCs w:val="24"/>
          <w:highlight w:val="white"/>
        </w:rPr>
        <w:t xml:space="preserve"> Journal of Medicinal Food, Mar 2008, Yasuko Ishikawa 1, Tomoko </w:t>
      </w:r>
      <w:proofErr w:type="spellStart"/>
      <w:r>
        <w:rPr>
          <w:sz w:val="24"/>
          <w:szCs w:val="24"/>
          <w:highlight w:val="white"/>
        </w:rPr>
        <w:t>Tokura</w:t>
      </w:r>
      <w:proofErr w:type="spellEnd"/>
      <w:r>
        <w:rPr>
          <w:sz w:val="24"/>
          <w:szCs w:val="24"/>
          <w:highlight w:val="white"/>
        </w:rPr>
        <w:t xml:space="preserve">, </w:t>
      </w:r>
      <w:proofErr w:type="spellStart"/>
      <w:r>
        <w:rPr>
          <w:sz w:val="24"/>
          <w:szCs w:val="24"/>
          <w:highlight w:val="white"/>
        </w:rPr>
        <w:t>Nobuhiro</w:t>
      </w:r>
      <w:proofErr w:type="spellEnd"/>
      <w:r>
        <w:rPr>
          <w:sz w:val="24"/>
          <w:szCs w:val="24"/>
          <w:highlight w:val="white"/>
        </w:rPr>
        <w:t xml:space="preserve"> Nakano, </w:t>
      </w:r>
      <w:proofErr w:type="spellStart"/>
      <w:r>
        <w:rPr>
          <w:sz w:val="24"/>
          <w:szCs w:val="24"/>
          <w:highlight w:val="white"/>
        </w:rPr>
        <w:t>Mutsuko</w:t>
      </w:r>
      <w:proofErr w:type="spellEnd"/>
      <w:r>
        <w:rPr>
          <w:sz w:val="24"/>
          <w:szCs w:val="24"/>
          <w:highlight w:val="white"/>
        </w:rPr>
        <w:t xml:space="preserve"> Hara, François Niyonsaba, Hiroko Ushio, Yuji Yamamoto, </w:t>
      </w:r>
      <w:proofErr w:type="spellStart"/>
      <w:r>
        <w:rPr>
          <w:sz w:val="24"/>
          <w:szCs w:val="24"/>
          <w:highlight w:val="white"/>
        </w:rPr>
        <w:t>Tadahiro</w:t>
      </w:r>
      <w:proofErr w:type="spellEnd"/>
      <w:r>
        <w:rPr>
          <w:sz w:val="24"/>
          <w:szCs w:val="24"/>
          <w:highlight w:val="white"/>
        </w:rPr>
        <w:t xml:space="preserve"> Tadokoro, Ko Okumura, </w:t>
      </w:r>
      <w:proofErr w:type="spellStart"/>
      <w:r>
        <w:rPr>
          <w:sz w:val="24"/>
          <w:szCs w:val="24"/>
          <w:highlight w:val="white"/>
        </w:rPr>
        <w:t>Hideoki</w:t>
      </w:r>
      <w:proofErr w:type="spellEnd"/>
      <w:r>
        <w:rPr>
          <w:sz w:val="24"/>
          <w:szCs w:val="24"/>
          <w:highlight w:val="white"/>
        </w:rPr>
        <w:t xml:space="preserve"> Ogawa</w:t>
      </w:r>
    </w:p>
    <w:p w14:paraId="689024F0" w14:textId="77777777" w:rsidR="007402A1" w:rsidRDefault="007402A1">
      <w:pPr>
        <w:spacing w:line="360" w:lineRule="auto"/>
        <w:rPr>
          <w:color w:val="0563C1"/>
          <w:sz w:val="24"/>
          <w:szCs w:val="24"/>
          <w:highlight w:val="white"/>
          <w:u w:val="single"/>
        </w:rPr>
      </w:pPr>
    </w:p>
    <w:p w14:paraId="7CE5FECC" w14:textId="77777777" w:rsidR="007402A1" w:rsidRDefault="00B03761">
      <w:pPr>
        <w:spacing w:line="360" w:lineRule="auto"/>
        <w:rPr>
          <w:color w:val="434343"/>
          <w:sz w:val="24"/>
          <w:szCs w:val="24"/>
          <w:highlight w:val="white"/>
        </w:rPr>
      </w:pPr>
      <w:r>
        <w:rPr>
          <w:i/>
          <w:color w:val="434343"/>
          <w:sz w:val="24"/>
          <w:szCs w:val="24"/>
          <w:highlight w:val="white"/>
        </w:rPr>
        <w:lastRenderedPageBreak/>
        <w:t xml:space="preserve">Temperature-related changes in airborne allergenic pollen abundance and seasonality across the northern hemisphere: a retrospective data analysis </w:t>
      </w:r>
      <w:r>
        <w:rPr>
          <w:color w:val="434343"/>
          <w:sz w:val="24"/>
          <w:szCs w:val="24"/>
          <w:highlight w:val="white"/>
        </w:rPr>
        <w:t xml:space="preserve">- The Lancet Planetary Health, March 2019 - Lewis H Ziska, </w:t>
      </w:r>
      <w:proofErr w:type="gramStart"/>
      <w:r>
        <w:rPr>
          <w:color w:val="434343"/>
          <w:sz w:val="24"/>
          <w:szCs w:val="24"/>
          <w:highlight w:val="white"/>
        </w:rPr>
        <w:t>PhD ,</w:t>
      </w:r>
      <w:proofErr w:type="gramEnd"/>
      <w:r>
        <w:rPr>
          <w:color w:val="434343"/>
          <w:sz w:val="24"/>
          <w:szCs w:val="24"/>
          <w:highlight w:val="white"/>
        </w:rPr>
        <w:t xml:space="preserve"> Prof László </w:t>
      </w:r>
      <w:proofErr w:type="spellStart"/>
      <w:r>
        <w:rPr>
          <w:color w:val="434343"/>
          <w:sz w:val="24"/>
          <w:szCs w:val="24"/>
          <w:highlight w:val="white"/>
        </w:rPr>
        <w:t>Makra</w:t>
      </w:r>
      <w:proofErr w:type="spellEnd"/>
      <w:r>
        <w:rPr>
          <w:color w:val="434343"/>
          <w:sz w:val="24"/>
          <w:szCs w:val="24"/>
          <w:highlight w:val="white"/>
        </w:rPr>
        <w:t>, PhD, Susan K Harry, AAS, N</w:t>
      </w:r>
      <w:r>
        <w:rPr>
          <w:color w:val="434343"/>
          <w:sz w:val="24"/>
          <w:szCs w:val="24"/>
          <w:highlight w:val="white"/>
        </w:rPr>
        <w:t xml:space="preserve">icolas </w:t>
      </w:r>
      <w:proofErr w:type="spellStart"/>
      <w:r>
        <w:rPr>
          <w:color w:val="434343"/>
          <w:sz w:val="24"/>
          <w:szCs w:val="24"/>
          <w:highlight w:val="white"/>
        </w:rPr>
        <w:t>Bruffaerts</w:t>
      </w:r>
      <w:proofErr w:type="spellEnd"/>
      <w:r>
        <w:rPr>
          <w:color w:val="434343"/>
          <w:sz w:val="24"/>
          <w:szCs w:val="24"/>
          <w:highlight w:val="white"/>
        </w:rPr>
        <w:t xml:space="preserve">, PhD, Marijke </w:t>
      </w:r>
      <w:proofErr w:type="spellStart"/>
      <w:r>
        <w:rPr>
          <w:color w:val="434343"/>
          <w:sz w:val="24"/>
          <w:szCs w:val="24"/>
          <w:highlight w:val="white"/>
        </w:rPr>
        <w:t>Hendrickx</w:t>
      </w:r>
      <w:proofErr w:type="spellEnd"/>
      <w:r>
        <w:rPr>
          <w:color w:val="434343"/>
          <w:sz w:val="24"/>
          <w:szCs w:val="24"/>
          <w:highlight w:val="white"/>
        </w:rPr>
        <w:t>, PhD, Frances Coates, MS, et al.</w:t>
      </w:r>
    </w:p>
    <w:p w14:paraId="1E6CE2BB" w14:textId="77777777" w:rsidR="007402A1" w:rsidRDefault="007402A1">
      <w:pPr>
        <w:spacing w:line="360" w:lineRule="auto"/>
        <w:rPr>
          <w:color w:val="434343"/>
          <w:sz w:val="24"/>
          <w:szCs w:val="24"/>
          <w:highlight w:val="white"/>
        </w:rPr>
      </w:pPr>
    </w:p>
    <w:p w14:paraId="5242D4E8" w14:textId="77777777" w:rsidR="007402A1" w:rsidRDefault="00B03761">
      <w:pPr>
        <w:spacing w:line="360" w:lineRule="auto"/>
        <w:rPr>
          <w:color w:val="434343"/>
          <w:sz w:val="24"/>
          <w:szCs w:val="24"/>
          <w:highlight w:val="white"/>
        </w:rPr>
      </w:pPr>
      <w:r>
        <w:rPr>
          <w:i/>
          <w:color w:val="434343"/>
          <w:sz w:val="24"/>
          <w:szCs w:val="24"/>
          <w:highlight w:val="white"/>
        </w:rPr>
        <w:t>Vitamin D in allergic disease: Shedding light on a complex problem</w:t>
      </w:r>
      <w:r>
        <w:rPr>
          <w:color w:val="434343"/>
          <w:sz w:val="24"/>
          <w:szCs w:val="24"/>
          <w:highlight w:val="white"/>
        </w:rPr>
        <w:t xml:space="preserve">, The Journal of Allergy and Clinical Immunology - Feb 2013 - Beda </w:t>
      </w:r>
      <w:proofErr w:type="spellStart"/>
      <w:r>
        <w:rPr>
          <w:color w:val="434343"/>
          <w:sz w:val="24"/>
          <w:szCs w:val="24"/>
          <w:highlight w:val="white"/>
        </w:rPr>
        <w:t>Muehleisen</w:t>
      </w:r>
      <w:proofErr w:type="spellEnd"/>
      <w:r>
        <w:rPr>
          <w:color w:val="434343"/>
          <w:sz w:val="24"/>
          <w:szCs w:val="24"/>
          <w:highlight w:val="white"/>
        </w:rPr>
        <w:t xml:space="preserve">, MD, Richard L. Gallo, MD, PhD </w:t>
      </w:r>
    </w:p>
    <w:p w14:paraId="68EEB23A" w14:textId="77777777" w:rsidR="007402A1" w:rsidRDefault="007402A1">
      <w:pPr>
        <w:spacing w:line="360" w:lineRule="auto"/>
        <w:rPr>
          <w:color w:val="434343"/>
          <w:sz w:val="24"/>
          <w:szCs w:val="24"/>
          <w:highlight w:val="white"/>
        </w:rPr>
      </w:pPr>
    </w:p>
    <w:p w14:paraId="28385521" w14:textId="77777777" w:rsidR="007402A1" w:rsidRDefault="00B03761">
      <w:pPr>
        <w:spacing w:line="360" w:lineRule="auto"/>
        <w:rPr>
          <w:color w:val="434343"/>
          <w:sz w:val="24"/>
          <w:szCs w:val="24"/>
          <w:highlight w:val="white"/>
        </w:rPr>
      </w:pPr>
      <w:r>
        <w:rPr>
          <w:i/>
          <w:color w:val="434343"/>
          <w:sz w:val="24"/>
          <w:szCs w:val="24"/>
          <w:highlight w:val="white"/>
        </w:rPr>
        <w:t>Quercetin with the potential effect on allergic diseases</w:t>
      </w:r>
      <w:r>
        <w:rPr>
          <w:color w:val="434343"/>
          <w:sz w:val="24"/>
          <w:szCs w:val="24"/>
          <w:highlight w:val="white"/>
        </w:rPr>
        <w:t xml:space="preserve">, Allergy, Asthma &amp; Clinical Immunology May 2020 </w:t>
      </w:r>
      <w:proofErr w:type="spellStart"/>
      <w:r>
        <w:rPr>
          <w:color w:val="434343"/>
          <w:sz w:val="24"/>
          <w:szCs w:val="24"/>
          <w:highlight w:val="white"/>
        </w:rPr>
        <w:t>Morteza</w:t>
      </w:r>
      <w:proofErr w:type="spellEnd"/>
      <w:r>
        <w:rPr>
          <w:color w:val="434343"/>
          <w:sz w:val="24"/>
          <w:szCs w:val="24"/>
          <w:highlight w:val="white"/>
        </w:rPr>
        <w:t xml:space="preserve"> </w:t>
      </w:r>
      <w:proofErr w:type="spellStart"/>
      <w:r>
        <w:rPr>
          <w:color w:val="434343"/>
          <w:sz w:val="24"/>
          <w:szCs w:val="24"/>
          <w:highlight w:val="white"/>
        </w:rPr>
        <w:t>Jafarinia</w:t>
      </w:r>
      <w:proofErr w:type="spellEnd"/>
      <w:r>
        <w:rPr>
          <w:color w:val="434343"/>
          <w:sz w:val="24"/>
          <w:szCs w:val="24"/>
          <w:highlight w:val="white"/>
        </w:rPr>
        <w:t xml:space="preserve">, </w:t>
      </w:r>
      <w:proofErr w:type="spellStart"/>
      <w:r>
        <w:rPr>
          <w:color w:val="434343"/>
          <w:sz w:val="24"/>
          <w:szCs w:val="24"/>
          <w:highlight w:val="white"/>
        </w:rPr>
        <w:t>Mahnaz</w:t>
      </w:r>
      <w:proofErr w:type="spellEnd"/>
      <w:r>
        <w:rPr>
          <w:color w:val="434343"/>
          <w:sz w:val="24"/>
          <w:szCs w:val="24"/>
          <w:highlight w:val="white"/>
        </w:rPr>
        <w:t xml:space="preserve"> Sadat Hosseini</w:t>
      </w:r>
      <w:r>
        <w:rPr>
          <w:color w:val="434343"/>
          <w:sz w:val="24"/>
          <w:szCs w:val="24"/>
          <w:highlight w:val="white"/>
        </w:rPr>
        <w:t xml:space="preserve">, Neda </w:t>
      </w:r>
      <w:proofErr w:type="spellStart"/>
      <w:r>
        <w:rPr>
          <w:color w:val="434343"/>
          <w:sz w:val="24"/>
          <w:szCs w:val="24"/>
          <w:highlight w:val="white"/>
        </w:rPr>
        <w:t>kasiri</w:t>
      </w:r>
      <w:proofErr w:type="spellEnd"/>
      <w:r>
        <w:rPr>
          <w:color w:val="434343"/>
          <w:sz w:val="24"/>
          <w:szCs w:val="24"/>
          <w:highlight w:val="white"/>
        </w:rPr>
        <w:t xml:space="preserve">, </w:t>
      </w:r>
      <w:proofErr w:type="spellStart"/>
      <w:r>
        <w:rPr>
          <w:color w:val="434343"/>
          <w:sz w:val="24"/>
          <w:szCs w:val="24"/>
          <w:highlight w:val="white"/>
        </w:rPr>
        <w:t>Niloofar</w:t>
      </w:r>
      <w:proofErr w:type="spellEnd"/>
      <w:r>
        <w:rPr>
          <w:color w:val="434343"/>
          <w:sz w:val="24"/>
          <w:szCs w:val="24"/>
          <w:highlight w:val="white"/>
        </w:rPr>
        <w:t xml:space="preserve"> Fazel, </w:t>
      </w:r>
      <w:proofErr w:type="spellStart"/>
      <w:r>
        <w:rPr>
          <w:color w:val="434343"/>
          <w:sz w:val="24"/>
          <w:szCs w:val="24"/>
          <w:highlight w:val="white"/>
        </w:rPr>
        <w:t>Farshid</w:t>
      </w:r>
      <w:proofErr w:type="spellEnd"/>
      <w:r>
        <w:rPr>
          <w:color w:val="434343"/>
          <w:sz w:val="24"/>
          <w:szCs w:val="24"/>
          <w:highlight w:val="white"/>
        </w:rPr>
        <w:t xml:space="preserve"> </w:t>
      </w:r>
      <w:proofErr w:type="spellStart"/>
      <w:r>
        <w:rPr>
          <w:color w:val="434343"/>
          <w:sz w:val="24"/>
          <w:szCs w:val="24"/>
          <w:highlight w:val="white"/>
        </w:rPr>
        <w:t>Fathi</w:t>
      </w:r>
      <w:proofErr w:type="spellEnd"/>
      <w:r>
        <w:rPr>
          <w:color w:val="434343"/>
          <w:sz w:val="24"/>
          <w:szCs w:val="24"/>
          <w:highlight w:val="white"/>
        </w:rPr>
        <w:t xml:space="preserve">, </w:t>
      </w:r>
      <w:proofErr w:type="spellStart"/>
      <w:r>
        <w:rPr>
          <w:color w:val="434343"/>
          <w:sz w:val="24"/>
          <w:szCs w:val="24"/>
          <w:highlight w:val="white"/>
        </w:rPr>
        <w:t>Mazdak</w:t>
      </w:r>
      <w:proofErr w:type="spellEnd"/>
      <w:r>
        <w:rPr>
          <w:color w:val="434343"/>
          <w:sz w:val="24"/>
          <w:szCs w:val="24"/>
          <w:highlight w:val="white"/>
        </w:rPr>
        <w:t xml:space="preserve"> </w:t>
      </w:r>
      <w:proofErr w:type="spellStart"/>
      <w:r>
        <w:rPr>
          <w:color w:val="434343"/>
          <w:sz w:val="24"/>
          <w:szCs w:val="24"/>
          <w:highlight w:val="white"/>
        </w:rPr>
        <w:t>Ganjalikhani</w:t>
      </w:r>
      <w:proofErr w:type="spellEnd"/>
      <w:r>
        <w:rPr>
          <w:color w:val="434343"/>
          <w:sz w:val="24"/>
          <w:szCs w:val="24"/>
          <w:highlight w:val="white"/>
        </w:rPr>
        <w:t xml:space="preserve"> </w:t>
      </w:r>
      <w:proofErr w:type="spellStart"/>
      <w:r>
        <w:rPr>
          <w:color w:val="434343"/>
          <w:sz w:val="24"/>
          <w:szCs w:val="24"/>
          <w:highlight w:val="white"/>
        </w:rPr>
        <w:t>Hakemi</w:t>
      </w:r>
      <w:proofErr w:type="spellEnd"/>
      <w:r>
        <w:rPr>
          <w:color w:val="434343"/>
          <w:sz w:val="24"/>
          <w:szCs w:val="24"/>
          <w:highlight w:val="white"/>
        </w:rPr>
        <w:t xml:space="preserve"> &amp; Nahid </w:t>
      </w:r>
      <w:proofErr w:type="spellStart"/>
      <w:r>
        <w:rPr>
          <w:color w:val="434343"/>
          <w:sz w:val="24"/>
          <w:szCs w:val="24"/>
          <w:highlight w:val="white"/>
        </w:rPr>
        <w:t>Eskandari</w:t>
      </w:r>
      <w:proofErr w:type="spellEnd"/>
      <w:r>
        <w:rPr>
          <w:color w:val="434343"/>
          <w:sz w:val="24"/>
          <w:szCs w:val="24"/>
          <w:highlight w:val="white"/>
        </w:rPr>
        <w:t xml:space="preserve"> </w:t>
      </w:r>
    </w:p>
    <w:p w14:paraId="1426A8B6" w14:textId="77777777" w:rsidR="007402A1" w:rsidRDefault="007402A1">
      <w:pPr>
        <w:spacing w:line="360" w:lineRule="auto"/>
        <w:rPr>
          <w:color w:val="434343"/>
          <w:sz w:val="24"/>
          <w:szCs w:val="24"/>
          <w:highlight w:val="white"/>
        </w:rPr>
      </w:pPr>
    </w:p>
    <w:p w14:paraId="2A22F9CD" w14:textId="77777777" w:rsidR="007402A1" w:rsidRDefault="00B03761">
      <w:pPr>
        <w:spacing w:line="360" w:lineRule="auto"/>
        <w:rPr>
          <w:color w:val="434343"/>
          <w:sz w:val="24"/>
          <w:szCs w:val="24"/>
          <w:highlight w:val="white"/>
        </w:rPr>
      </w:pPr>
      <w:r>
        <w:rPr>
          <w:color w:val="434343"/>
          <w:sz w:val="24"/>
          <w:szCs w:val="24"/>
          <w:highlight w:val="white"/>
        </w:rPr>
        <w:t>Vitamin D and the development of allergic disease: how important is it?</w:t>
      </w:r>
    </w:p>
    <w:p w14:paraId="1AD60358" w14:textId="77777777" w:rsidR="007402A1" w:rsidRDefault="00B03761">
      <w:pPr>
        <w:spacing w:line="360" w:lineRule="auto"/>
        <w:rPr>
          <w:color w:val="434343"/>
          <w:sz w:val="24"/>
          <w:szCs w:val="24"/>
          <w:highlight w:val="white"/>
        </w:rPr>
      </w:pPr>
      <w:proofErr w:type="spellStart"/>
      <w:r>
        <w:rPr>
          <w:color w:val="434343"/>
          <w:sz w:val="24"/>
          <w:szCs w:val="24"/>
          <w:highlight w:val="white"/>
        </w:rPr>
        <w:t>Hooman</w:t>
      </w:r>
      <w:proofErr w:type="spellEnd"/>
      <w:r>
        <w:rPr>
          <w:color w:val="434343"/>
          <w:sz w:val="24"/>
          <w:szCs w:val="24"/>
          <w:highlight w:val="white"/>
        </w:rPr>
        <w:t xml:space="preserve"> Mirzakhani, MD,1,2 Amal Al-</w:t>
      </w:r>
      <w:proofErr w:type="spellStart"/>
      <w:r>
        <w:rPr>
          <w:color w:val="434343"/>
          <w:sz w:val="24"/>
          <w:szCs w:val="24"/>
          <w:highlight w:val="white"/>
        </w:rPr>
        <w:t>Garawi</w:t>
      </w:r>
      <w:proofErr w:type="spellEnd"/>
      <w:r>
        <w:rPr>
          <w:color w:val="434343"/>
          <w:sz w:val="24"/>
          <w:szCs w:val="24"/>
          <w:highlight w:val="white"/>
        </w:rPr>
        <w:t>, PhD, MMSc,1,2 Scott T. Weiss, MD, MS,1,2,4 and Au</w:t>
      </w:r>
      <w:r>
        <w:rPr>
          <w:color w:val="434343"/>
          <w:sz w:val="24"/>
          <w:szCs w:val="24"/>
          <w:highlight w:val="white"/>
        </w:rPr>
        <w:t xml:space="preserve">gusto A. </w:t>
      </w:r>
      <w:proofErr w:type="spellStart"/>
      <w:r>
        <w:rPr>
          <w:color w:val="434343"/>
          <w:sz w:val="24"/>
          <w:szCs w:val="24"/>
          <w:highlight w:val="white"/>
        </w:rPr>
        <w:t>Litonjua</w:t>
      </w:r>
      <w:proofErr w:type="spellEnd"/>
      <w:r>
        <w:rPr>
          <w:color w:val="434343"/>
          <w:sz w:val="24"/>
          <w:szCs w:val="24"/>
          <w:highlight w:val="white"/>
        </w:rPr>
        <w:t>, MD, MPH</w:t>
      </w:r>
    </w:p>
    <w:p w14:paraId="1F4B0097" w14:textId="77777777" w:rsidR="007402A1" w:rsidRDefault="007402A1">
      <w:pPr>
        <w:spacing w:line="360" w:lineRule="auto"/>
        <w:rPr>
          <w:color w:val="434343"/>
          <w:sz w:val="24"/>
          <w:szCs w:val="24"/>
          <w:highlight w:val="white"/>
        </w:rPr>
      </w:pPr>
    </w:p>
    <w:p w14:paraId="1B626E7C" w14:textId="77777777" w:rsidR="007402A1" w:rsidRDefault="00B03761">
      <w:pPr>
        <w:spacing w:line="360" w:lineRule="auto"/>
        <w:rPr>
          <w:color w:val="434343"/>
          <w:sz w:val="24"/>
          <w:szCs w:val="24"/>
          <w:highlight w:val="white"/>
        </w:rPr>
      </w:pPr>
      <w:r>
        <w:rPr>
          <w:color w:val="434343"/>
          <w:sz w:val="24"/>
          <w:szCs w:val="24"/>
          <w:highlight w:val="white"/>
        </w:rPr>
        <w:t>Statistics Canada Health Fact Sheets - Chronic Conditions, 2017</w:t>
      </w:r>
    </w:p>
    <w:p w14:paraId="2A35456B" w14:textId="77777777" w:rsidR="007402A1" w:rsidRDefault="007402A1">
      <w:pPr>
        <w:spacing w:line="360" w:lineRule="auto"/>
        <w:rPr>
          <w:color w:val="434343"/>
          <w:sz w:val="24"/>
          <w:szCs w:val="24"/>
          <w:highlight w:val="white"/>
        </w:rPr>
      </w:pPr>
    </w:p>
    <w:p w14:paraId="58B4E074" w14:textId="77777777" w:rsidR="007402A1" w:rsidRDefault="007402A1">
      <w:pPr>
        <w:rPr>
          <w:sz w:val="24"/>
          <w:szCs w:val="24"/>
        </w:rPr>
      </w:pPr>
    </w:p>
    <w:p w14:paraId="2E13A007" w14:textId="77777777" w:rsidR="007402A1" w:rsidRDefault="00B03761">
      <w:pPr>
        <w:spacing w:after="200" w:line="240" w:lineRule="auto"/>
        <w:rPr>
          <w:sz w:val="24"/>
          <w:szCs w:val="24"/>
        </w:rPr>
      </w:pPr>
      <w:r>
        <w:rPr>
          <w:noProof/>
          <w:sz w:val="24"/>
          <w:szCs w:val="24"/>
        </w:rPr>
        <w:drawing>
          <wp:inline distT="114300" distB="114300" distL="114300" distR="114300" wp14:anchorId="41EEF6DF" wp14:editId="0781AA0C">
            <wp:extent cx="5731200" cy="63500"/>
            <wp:effectExtent l="0" t="0" r="0" b="0"/>
            <wp:docPr id="1" name="image2.png" descr="horizontal line"/>
            <wp:cNvGraphicFramePr/>
            <a:graphic xmlns:a="http://schemas.openxmlformats.org/drawingml/2006/main">
              <a:graphicData uri="http://schemas.openxmlformats.org/drawingml/2006/picture">
                <pic:pic xmlns:pic="http://schemas.openxmlformats.org/drawingml/2006/picture">
                  <pic:nvPicPr>
                    <pic:cNvPr id="0" name="image2.png" descr="horizontal line"/>
                    <pic:cNvPicPr preferRelativeResize="0"/>
                  </pic:nvPicPr>
                  <pic:blipFill>
                    <a:blip r:embed="rId7"/>
                    <a:srcRect/>
                    <a:stretch>
                      <a:fillRect/>
                    </a:stretch>
                  </pic:blipFill>
                  <pic:spPr>
                    <a:xfrm>
                      <a:off x="0" y="0"/>
                      <a:ext cx="5731200" cy="63500"/>
                    </a:xfrm>
                    <a:prstGeom prst="rect">
                      <a:avLst/>
                    </a:prstGeom>
                    <a:ln/>
                  </pic:spPr>
                </pic:pic>
              </a:graphicData>
            </a:graphic>
          </wp:inline>
        </w:drawing>
      </w:r>
    </w:p>
    <w:sectPr w:rsidR="007402A1">
      <w:headerReference w:type="default" r:id="rId8"/>
      <w:headerReference w:type="first" r:id="rId9"/>
      <w:footerReference w:type="first" r:id="rId10"/>
      <w:pgSz w:w="12240" w:h="15840"/>
      <w:pgMar w:top="1440" w:right="1440" w:bottom="1440" w:left="1440"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3F955" w14:textId="77777777" w:rsidR="00B03761" w:rsidRDefault="00B03761">
      <w:pPr>
        <w:spacing w:line="240" w:lineRule="auto"/>
      </w:pPr>
      <w:r>
        <w:separator/>
      </w:r>
    </w:p>
  </w:endnote>
  <w:endnote w:type="continuationSeparator" w:id="0">
    <w:p w14:paraId="2018E0D1" w14:textId="77777777" w:rsidR="00B03761" w:rsidRDefault="00B037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AA415" w14:textId="77777777" w:rsidR="007402A1" w:rsidRDefault="007402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08BAE" w14:textId="77777777" w:rsidR="00B03761" w:rsidRDefault="00B03761">
      <w:pPr>
        <w:spacing w:line="240" w:lineRule="auto"/>
      </w:pPr>
      <w:r>
        <w:separator/>
      </w:r>
    </w:p>
  </w:footnote>
  <w:footnote w:type="continuationSeparator" w:id="0">
    <w:p w14:paraId="0BFAD8F8" w14:textId="77777777" w:rsidR="00B03761" w:rsidRDefault="00B0376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7CE20" w14:textId="77777777" w:rsidR="007402A1" w:rsidRDefault="007402A1">
    <w:pPr>
      <w:spacing w:after="20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F299E" w14:textId="77777777" w:rsidR="007402A1" w:rsidRDefault="00B03761">
    <w:pPr>
      <w:spacing w:after="200" w:line="240" w:lineRule="auto"/>
    </w:pPr>
    <w:r>
      <w:rPr>
        <w:noProof/>
        <w:sz w:val="24"/>
        <w:szCs w:val="24"/>
      </w:rPr>
      <w:drawing>
        <wp:inline distT="114300" distB="114300" distL="114300" distR="114300" wp14:anchorId="4FA22730" wp14:editId="1AC64BDC">
          <wp:extent cx="5731200" cy="63500"/>
          <wp:effectExtent l="0" t="0" r="0" b="0"/>
          <wp:docPr id="2" name="image2.png" descr="horizontal line"/>
          <wp:cNvGraphicFramePr/>
          <a:graphic xmlns:a="http://schemas.openxmlformats.org/drawingml/2006/main">
            <a:graphicData uri="http://schemas.openxmlformats.org/drawingml/2006/picture">
              <pic:pic xmlns:pic="http://schemas.openxmlformats.org/drawingml/2006/picture">
                <pic:nvPicPr>
                  <pic:cNvPr id="0" name="image2.png" descr="horizontal line"/>
                  <pic:cNvPicPr preferRelativeResize="0"/>
                </pic:nvPicPr>
                <pic:blipFill>
                  <a:blip r:embed="rId1"/>
                  <a:srcRect/>
                  <a:stretch>
                    <a:fillRect/>
                  </a:stretch>
                </pic:blipFill>
                <pic:spPr>
                  <a:xfrm>
                    <a:off x="0" y="0"/>
                    <a:ext cx="5731200" cy="635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F55A3"/>
    <w:multiLevelType w:val="multilevel"/>
    <w:tmpl w:val="4372BC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427388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02A1"/>
    <w:rsid w:val="00207924"/>
    <w:rsid w:val="007402A1"/>
    <w:rsid w:val="00B037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7B622"/>
  <w15:docId w15:val="{3CCCB716-FAAC-49AD-83FE-5E3818E71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line="240" w:lineRule="auto"/>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1432</Words>
  <Characters>8164</Characters>
  <Application>Microsoft Office Word</Application>
  <DocSecurity>0</DocSecurity>
  <Lines>68</Lines>
  <Paragraphs>19</Paragraphs>
  <ScaleCrop>false</ScaleCrop>
  <Company/>
  <LinksUpToDate>false</LinksUpToDate>
  <CharactersWithSpaces>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Norma Curby</cp:lastModifiedBy>
  <cp:revision>2</cp:revision>
  <dcterms:created xsi:type="dcterms:W3CDTF">2022-05-02T16:00:00Z</dcterms:created>
  <dcterms:modified xsi:type="dcterms:W3CDTF">2022-05-02T16:00:00Z</dcterms:modified>
</cp:coreProperties>
</file>